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68" w:rsidRPr="00F2081C" w:rsidRDefault="001F6368" w:rsidP="001F6368">
      <w:pPr>
        <w:widowControl/>
        <w:spacing w:line="500" w:lineRule="exact"/>
        <w:rPr>
          <w:rFonts w:ascii="仿宋_GB2312" w:eastAsia="仿宋_GB2312" w:hAnsiTheme="minorEastAsia"/>
          <w:b/>
          <w:sz w:val="28"/>
          <w:szCs w:val="28"/>
        </w:rPr>
      </w:pPr>
      <w:r w:rsidRPr="00F2081C">
        <w:rPr>
          <w:rFonts w:ascii="仿宋_GB2312" w:eastAsia="仿宋_GB2312" w:hAnsiTheme="minorEastAsia" w:hint="eastAsia"/>
          <w:b/>
          <w:sz w:val="28"/>
          <w:szCs w:val="28"/>
        </w:rPr>
        <w:t>附件</w:t>
      </w:r>
      <w:r w:rsidR="00422DDA">
        <w:rPr>
          <w:rFonts w:ascii="仿宋_GB2312" w:eastAsia="仿宋_GB2312" w:hAnsiTheme="minorEastAsia" w:hint="eastAsia"/>
          <w:b/>
          <w:sz w:val="28"/>
          <w:szCs w:val="28"/>
        </w:rPr>
        <w:t>1</w:t>
      </w:r>
      <w:r w:rsidRPr="00F2081C">
        <w:rPr>
          <w:rFonts w:ascii="仿宋_GB2312" w:eastAsia="仿宋_GB2312" w:hAnsiTheme="minorEastAsia" w:hint="eastAsia"/>
          <w:b/>
          <w:sz w:val="28"/>
          <w:szCs w:val="28"/>
        </w:rPr>
        <w:t>：竞聘岗位的岗位职责及具体要求</w:t>
      </w:r>
    </w:p>
    <w:p w:rsidR="002E33C5" w:rsidRPr="009057FA" w:rsidRDefault="002E33C5" w:rsidP="001E7EBB">
      <w:pPr>
        <w:spacing w:beforeLines="50" w:line="520" w:lineRule="exact"/>
        <w:jc w:val="center"/>
        <w:rPr>
          <w:rFonts w:ascii="华文中宋" w:eastAsia="华文中宋" w:hAnsi="华文中宋" w:cs="仿宋_GB2312"/>
          <w:b/>
          <w:kern w:val="0"/>
          <w:sz w:val="28"/>
          <w:szCs w:val="28"/>
        </w:rPr>
      </w:pPr>
      <w:r w:rsidRPr="009057FA">
        <w:rPr>
          <w:rFonts w:ascii="华文中宋" w:eastAsia="华文中宋" w:hAnsi="华文中宋" w:cs="仿宋_GB2312" w:hint="eastAsia"/>
          <w:b/>
          <w:kern w:val="0"/>
          <w:sz w:val="28"/>
          <w:szCs w:val="28"/>
        </w:rPr>
        <w:t>研究生部副主任</w:t>
      </w:r>
    </w:p>
    <w:p w:rsidR="002E33C5" w:rsidRPr="004D5E19" w:rsidRDefault="002E33C5" w:rsidP="002E33C5">
      <w:pPr>
        <w:spacing w:line="520" w:lineRule="exact"/>
        <w:ind w:leftChars="200" w:left="1303" w:hangingChars="314" w:hanging="883"/>
        <w:rPr>
          <w:rFonts w:ascii="仿宋_GB2312" w:eastAsia="仿宋_GB2312" w:hAnsiTheme="minorEastAsia" w:cs="Times New Roman"/>
          <w:b/>
          <w:sz w:val="28"/>
          <w:szCs w:val="28"/>
        </w:rPr>
      </w:pPr>
      <w:r w:rsidRPr="004D5E19">
        <w:rPr>
          <w:rFonts w:ascii="仿宋_GB2312" w:eastAsia="仿宋_GB2312" w:hAnsiTheme="minorEastAsia" w:cs="Times New Roman" w:hint="eastAsia"/>
          <w:b/>
          <w:sz w:val="28"/>
          <w:szCs w:val="28"/>
        </w:rPr>
        <w:t>一、岗位职责</w:t>
      </w:r>
    </w:p>
    <w:p w:rsidR="002E33C5" w:rsidRPr="004D5E19" w:rsidRDefault="002E33C5" w:rsidP="002E33C5">
      <w:pPr>
        <w:pStyle w:val="a5"/>
        <w:spacing w:line="520" w:lineRule="exact"/>
        <w:ind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4D5E19"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、参与学校研究生教育发展规划及研究生教育、教学管理等工作有关规定和文件的制定；</w:t>
      </w:r>
    </w:p>
    <w:p w:rsidR="002E33C5" w:rsidRDefault="003E4AA0" w:rsidP="003E4AA0">
      <w:pPr>
        <w:pStyle w:val="a5"/>
        <w:spacing w:line="520" w:lineRule="exact"/>
        <w:ind w:firstLine="560"/>
        <w:rPr>
          <w:rFonts w:ascii="仿宋_GB2312" w:eastAsia="仿宋_GB2312" w:hAnsi="宋体" w:cs="仿宋_GB2312"/>
          <w:kern w:val="0"/>
          <w:sz w:val="28"/>
          <w:szCs w:val="28"/>
        </w:rPr>
      </w:pPr>
      <w:r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2</w:t>
      </w:r>
      <w:r w:rsidR="002E33C5"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、开展调查研究，</w:t>
      </w:r>
      <w:r w:rsidR="004D5E19"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了解掌握国内外学科和人才培养发展动态</w:t>
      </w:r>
      <w:r w:rsidR="004D5E19">
        <w:rPr>
          <w:rFonts w:ascii="仿宋_GB2312" w:eastAsia="仿宋_GB2312" w:hAnsi="宋体" w:cs="仿宋_GB2312" w:hint="eastAsia"/>
          <w:kern w:val="0"/>
          <w:sz w:val="28"/>
          <w:szCs w:val="28"/>
        </w:rPr>
        <w:t>，</w:t>
      </w:r>
      <w:r w:rsidR="002E33C5"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为相关改革举措提供决策依据；</w:t>
      </w:r>
    </w:p>
    <w:p w:rsidR="00BE225A" w:rsidRDefault="00BE225A" w:rsidP="00BE225A">
      <w:pPr>
        <w:pStyle w:val="a5"/>
        <w:spacing w:line="520" w:lineRule="exact"/>
        <w:ind w:firstLine="560"/>
        <w:rPr>
          <w:rFonts w:ascii="仿宋_GB2312" w:eastAsia="仿宋_GB2312" w:hAnsi="宋体" w:cs="仿宋_GB2312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3、协助研究生部主任，做好研究生培养或学位点建设等工作；</w:t>
      </w:r>
    </w:p>
    <w:p w:rsidR="002E33C5" w:rsidRPr="00BE225A" w:rsidRDefault="00BE225A" w:rsidP="00BE225A">
      <w:pPr>
        <w:pStyle w:val="a5"/>
        <w:spacing w:line="520" w:lineRule="exact"/>
        <w:ind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4、</w:t>
      </w:r>
      <w:r w:rsidR="002E33C5"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完成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领导交办</w:t>
      </w:r>
      <w:r w:rsidR="002E33C5"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的其他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工作</w:t>
      </w:r>
      <w:r w:rsidR="002E33C5" w:rsidRPr="004D5E19">
        <w:rPr>
          <w:rFonts w:ascii="仿宋_GB2312" w:eastAsia="仿宋_GB2312" w:hAnsi="宋体" w:cs="仿宋_GB2312" w:hint="eastAsia"/>
          <w:kern w:val="0"/>
          <w:sz w:val="28"/>
          <w:szCs w:val="28"/>
        </w:rPr>
        <w:t>。</w:t>
      </w:r>
    </w:p>
    <w:p w:rsidR="002E33C5" w:rsidRPr="004D5E19" w:rsidRDefault="002E33C5" w:rsidP="002E33C5">
      <w:pPr>
        <w:spacing w:line="520" w:lineRule="exact"/>
        <w:ind w:firstLine="405"/>
        <w:rPr>
          <w:rFonts w:ascii="仿宋_GB2312" w:eastAsia="仿宋_GB2312" w:hAnsiTheme="minorEastAsia" w:cs="Times New Roman"/>
          <w:b/>
          <w:sz w:val="28"/>
          <w:szCs w:val="28"/>
        </w:rPr>
      </w:pPr>
      <w:r w:rsidRPr="004D5E19">
        <w:rPr>
          <w:rFonts w:ascii="仿宋_GB2312" w:eastAsia="仿宋_GB2312" w:hAnsiTheme="minorEastAsia" w:cs="Times New Roman" w:hint="eastAsia"/>
          <w:b/>
          <w:sz w:val="28"/>
          <w:szCs w:val="28"/>
        </w:rPr>
        <w:t>二、具体要求</w:t>
      </w:r>
    </w:p>
    <w:p w:rsidR="002E33C5" w:rsidRPr="004D5E19" w:rsidRDefault="002E33C5" w:rsidP="002E33C5">
      <w:pPr>
        <w:spacing w:line="520" w:lineRule="exact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 w:rsidRPr="004D5E19">
        <w:rPr>
          <w:rFonts w:ascii="仿宋_GB2312" w:eastAsia="仿宋_GB2312" w:hAnsiTheme="minorEastAsia" w:cs="Times New Roman" w:hint="eastAsia"/>
          <w:sz w:val="28"/>
          <w:szCs w:val="28"/>
        </w:rPr>
        <w:t>1、牢固树立“四个意识”，坚决维护以习近平同志为核心的党中央权威和集中统一领导，全面贯彻党的教育方针；</w:t>
      </w:r>
    </w:p>
    <w:p w:rsidR="002E33C5" w:rsidRPr="004D5E19" w:rsidRDefault="002E33C5" w:rsidP="002E33C5">
      <w:pPr>
        <w:spacing w:line="520" w:lineRule="exact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 w:rsidRPr="004D5E19">
        <w:rPr>
          <w:rFonts w:ascii="仿宋_GB2312" w:eastAsia="仿宋_GB2312" w:hAnsiTheme="minorEastAsia" w:cs="Times New Roman" w:hint="eastAsia"/>
          <w:sz w:val="28"/>
          <w:szCs w:val="28"/>
        </w:rPr>
        <w:t>2、具有较强的事业心、责任感、服务意识、务实作风、团队精神；</w:t>
      </w:r>
    </w:p>
    <w:p w:rsidR="002E33C5" w:rsidRPr="004D5E19" w:rsidRDefault="002E33C5" w:rsidP="002E33C5">
      <w:pPr>
        <w:spacing w:line="520" w:lineRule="exact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 w:rsidRPr="004D5E19">
        <w:rPr>
          <w:rFonts w:ascii="仿宋_GB2312" w:eastAsia="仿宋_GB2312" w:hAnsiTheme="minorEastAsia" w:cs="Times New Roman" w:hint="eastAsia"/>
          <w:sz w:val="28"/>
          <w:szCs w:val="28"/>
        </w:rPr>
        <w:t>3、具备较强的沟通、协调等综合能力；</w:t>
      </w:r>
    </w:p>
    <w:p w:rsidR="002E33C5" w:rsidRPr="004D5E19" w:rsidRDefault="002E33C5" w:rsidP="002E33C5">
      <w:pPr>
        <w:spacing w:line="520" w:lineRule="exact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 w:rsidRPr="004D5E19">
        <w:rPr>
          <w:rFonts w:ascii="仿宋_GB2312" w:eastAsia="仿宋_GB2312" w:hAnsiTheme="minorEastAsia" w:cs="Times New Roman" w:hint="eastAsia"/>
          <w:sz w:val="28"/>
          <w:szCs w:val="28"/>
        </w:rPr>
        <w:t>4、具有</w:t>
      </w:r>
      <w:r w:rsidR="001E7EBB">
        <w:rPr>
          <w:rFonts w:ascii="仿宋_GB2312" w:eastAsia="仿宋_GB2312" w:hAnsiTheme="minorEastAsia" w:cs="Times New Roman" w:hint="eastAsia"/>
          <w:sz w:val="28"/>
          <w:szCs w:val="28"/>
        </w:rPr>
        <w:t>博士学位、</w:t>
      </w:r>
      <w:r w:rsidRPr="004D5E19">
        <w:rPr>
          <w:rFonts w:ascii="仿宋_GB2312" w:eastAsia="仿宋_GB2312" w:hAnsiTheme="minorEastAsia" w:cs="Times New Roman" w:hint="eastAsia"/>
          <w:sz w:val="28"/>
          <w:szCs w:val="28"/>
        </w:rPr>
        <w:t>高级专业技术职务，有较强的学术能力和业务水平</w:t>
      </w:r>
      <w:r w:rsidR="002F783F">
        <w:rPr>
          <w:rFonts w:ascii="仿宋_GB2312" w:eastAsia="仿宋_GB2312" w:hAnsiTheme="minorEastAsia" w:cs="Times New Roman" w:hint="eastAsia"/>
          <w:sz w:val="28"/>
          <w:szCs w:val="28"/>
        </w:rPr>
        <w:t>，具有</w:t>
      </w:r>
      <w:r w:rsidR="002F783F" w:rsidRPr="004D5E19">
        <w:rPr>
          <w:rFonts w:ascii="仿宋_GB2312" w:eastAsia="仿宋_GB2312" w:hAnsiTheme="minorEastAsia" w:cs="Times New Roman" w:hint="eastAsia"/>
          <w:sz w:val="28"/>
          <w:szCs w:val="28"/>
        </w:rPr>
        <w:t>一定的教学、科研或行政组织管理经验</w:t>
      </w:r>
      <w:r w:rsidR="002F783F">
        <w:rPr>
          <w:rFonts w:ascii="仿宋_GB2312" w:eastAsia="仿宋_GB2312" w:hAnsiTheme="minorEastAsia" w:cs="Times New Roman" w:hint="eastAsia"/>
          <w:sz w:val="28"/>
          <w:szCs w:val="28"/>
        </w:rPr>
        <w:t>的优先考虑</w:t>
      </w:r>
      <w:r w:rsidRPr="004D5E19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9057FA" w:rsidRPr="009057FA" w:rsidRDefault="009057FA" w:rsidP="001E7EBB">
      <w:pPr>
        <w:spacing w:beforeLines="100" w:line="520" w:lineRule="exact"/>
        <w:jc w:val="center"/>
        <w:rPr>
          <w:rFonts w:ascii="华文中宋" w:eastAsia="华文中宋" w:hAnsi="华文中宋" w:cs="仿宋_GB2312"/>
          <w:b/>
          <w:kern w:val="0"/>
          <w:sz w:val="28"/>
          <w:szCs w:val="28"/>
        </w:rPr>
      </w:pPr>
      <w:r>
        <w:rPr>
          <w:rFonts w:ascii="华文中宋" w:eastAsia="华文中宋" w:hAnsi="华文中宋" w:cs="仿宋_GB2312" w:hint="eastAsia"/>
          <w:b/>
          <w:kern w:val="0"/>
          <w:sz w:val="28"/>
          <w:szCs w:val="28"/>
        </w:rPr>
        <w:t>财务处副处长</w:t>
      </w:r>
    </w:p>
    <w:p w:rsidR="009057FA" w:rsidRPr="000F02C4" w:rsidRDefault="009057FA" w:rsidP="009057F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0F02C4">
        <w:rPr>
          <w:rFonts w:ascii="仿宋_GB2312" w:eastAsia="仿宋_GB2312" w:hint="eastAsia"/>
          <w:b/>
          <w:sz w:val="28"/>
          <w:szCs w:val="28"/>
        </w:rPr>
        <w:t>一、岗位职责</w:t>
      </w:r>
    </w:p>
    <w:p w:rsidR="009057FA" w:rsidRPr="00F05B70" w:rsidRDefault="009057FA" w:rsidP="009057FA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B64FD2">
        <w:rPr>
          <w:rFonts w:ascii="仿宋_GB2312" w:eastAsia="仿宋_GB2312"/>
          <w:color w:val="000000"/>
          <w:sz w:val="28"/>
          <w:szCs w:val="28"/>
        </w:rPr>
        <w:t>1、</w:t>
      </w:r>
      <w:r>
        <w:rPr>
          <w:rFonts w:ascii="仿宋_GB2312" w:eastAsia="仿宋_GB2312"/>
          <w:color w:val="000000"/>
          <w:sz w:val="28"/>
          <w:szCs w:val="28"/>
        </w:rPr>
        <w:t>负责会计工作制度和内部管理制度的</w:t>
      </w:r>
      <w:r>
        <w:rPr>
          <w:rFonts w:ascii="仿宋_GB2312" w:eastAsia="仿宋_GB2312" w:hint="eastAsia"/>
          <w:color w:val="000000"/>
          <w:sz w:val="28"/>
          <w:szCs w:val="28"/>
        </w:rPr>
        <w:t>建立</w:t>
      </w:r>
      <w:r>
        <w:rPr>
          <w:rFonts w:ascii="仿宋_GB2312" w:eastAsia="仿宋_GB2312"/>
          <w:color w:val="000000"/>
          <w:sz w:val="28"/>
          <w:szCs w:val="28"/>
        </w:rPr>
        <w:t>健全工作</w:t>
      </w:r>
      <w:r w:rsidRPr="00F05B70">
        <w:rPr>
          <w:rFonts w:ascii="仿宋_GB2312" w:eastAsia="仿宋_GB2312"/>
          <w:color w:val="000000"/>
          <w:sz w:val="28"/>
          <w:szCs w:val="28"/>
        </w:rPr>
        <w:t>；</w:t>
      </w:r>
    </w:p>
    <w:p w:rsidR="009057FA" w:rsidRPr="00F05B70" w:rsidRDefault="009057FA" w:rsidP="009057FA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F05B70">
        <w:rPr>
          <w:rFonts w:ascii="仿宋_GB2312" w:eastAsia="仿宋_GB2312"/>
          <w:color w:val="000000"/>
          <w:sz w:val="28"/>
          <w:szCs w:val="28"/>
        </w:rPr>
        <w:t>2、</w:t>
      </w:r>
      <w:r>
        <w:rPr>
          <w:rFonts w:ascii="仿宋_GB2312" w:eastAsia="仿宋_GB2312"/>
          <w:color w:val="000000"/>
          <w:sz w:val="28"/>
          <w:szCs w:val="28"/>
        </w:rPr>
        <w:t>负责</w:t>
      </w:r>
      <w:r>
        <w:rPr>
          <w:rFonts w:ascii="仿宋_GB2312" w:eastAsia="仿宋_GB2312" w:hint="eastAsia"/>
          <w:color w:val="000000"/>
          <w:sz w:val="28"/>
          <w:szCs w:val="28"/>
        </w:rPr>
        <w:t>学校</w:t>
      </w:r>
      <w:r>
        <w:rPr>
          <w:rFonts w:ascii="仿宋_GB2312" w:eastAsia="仿宋_GB2312"/>
          <w:color w:val="000000"/>
          <w:sz w:val="28"/>
          <w:szCs w:val="28"/>
        </w:rPr>
        <w:t>年度财务预算的编制和预算执行的监控和管理工作</w:t>
      </w:r>
      <w:r w:rsidRPr="00F05B70">
        <w:rPr>
          <w:rFonts w:ascii="仿宋_GB2312" w:eastAsia="仿宋_GB2312"/>
          <w:color w:val="000000"/>
          <w:sz w:val="28"/>
          <w:szCs w:val="28"/>
        </w:rPr>
        <w:t>；</w:t>
      </w:r>
    </w:p>
    <w:p w:rsidR="009057FA" w:rsidRPr="00F05B70" w:rsidRDefault="009057FA" w:rsidP="009057FA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F05B70">
        <w:rPr>
          <w:rFonts w:ascii="仿宋_GB2312" w:eastAsia="仿宋_GB2312"/>
          <w:color w:val="000000"/>
          <w:sz w:val="28"/>
          <w:szCs w:val="28"/>
        </w:rPr>
        <w:t>3、</w:t>
      </w:r>
      <w:r>
        <w:rPr>
          <w:rFonts w:ascii="仿宋_GB2312" w:eastAsia="仿宋_GB2312"/>
          <w:color w:val="000000"/>
          <w:sz w:val="28"/>
          <w:szCs w:val="28"/>
        </w:rPr>
        <w:t>负责</w:t>
      </w:r>
      <w:r>
        <w:rPr>
          <w:rFonts w:ascii="仿宋_GB2312" w:eastAsia="仿宋_GB2312" w:hint="eastAsia"/>
          <w:color w:val="000000"/>
          <w:sz w:val="28"/>
          <w:szCs w:val="28"/>
        </w:rPr>
        <w:t>学校</w:t>
      </w:r>
      <w:r>
        <w:rPr>
          <w:rFonts w:ascii="仿宋_GB2312" w:eastAsia="仿宋_GB2312"/>
          <w:color w:val="000000"/>
          <w:sz w:val="28"/>
          <w:szCs w:val="28"/>
        </w:rPr>
        <w:t>各类收费定价</w:t>
      </w:r>
      <w:r>
        <w:rPr>
          <w:rFonts w:ascii="仿宋_GB2312" w:eastAsia="仿宋_GB2312" w:hint="eastAsia"/>
          <w:color w:val="000000"/>
          <w:sz w:val="28"/>
          <w:szCs w:val="28"/>
        </w:rPr>
        <w:t>、票据、税务等的管理工作</w:t>
      </w:r>
      <w:r w:rsidRPr="00F05B70">
        <w:rPr>
          <w:rFonts w:ascii="仿宋_GB2312" w:eastAsia="仿宋_GB2312"/>
          <w:color w:val="000000"/>
          <w:sz w:val="28"/>
          <w:szCs w:val="28"/>
        </w:rPr>
        <w:t>；</w:t>
      </w:r>
    </w:p>
    <w:p w:rsidR="009057FA" w:rsidRPr="00F05B70" w:rsidRDefault="009057FA" w:rsidP="009057FA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F05B70"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/>
          <w:color w:val="000000"/>
          <w:sz w:val="28"/>
          <w:szCs w:val="28"/>
        </w:rPr>
        <w:t>、负责</w:t>
      </w:r>
      <w:r>
        <w:rPr>
          <w:rFonts w:ascii="仿宋_GB2312" w:eastAsia="仿宋_GB2312" w:hint="eastAsia"/>
          <w:color w:val="000000"/>
          <w:sz w:val="28"/>
          <w:szCs w:val="28"/>
        </w:rPr>
        <w:t>学校</w:t>
      </w:r>
      <w:r>
        <w:rPr>
          <w:rFonts w:ascii="仿宋_GB2312" w:eastAsia="仿宋_GB2312"/>
          <w:color w:val="000000"/>
          <w:sz w:val="28"/>
          <w:szCs w:val="28"/>
        </w:rPr>
        <w:t>相关财经事务的处理等工作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9057FA" w:rsidRDefault="009057FA" w:rsidP="009057F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0F02C4">
        <w:rPr>
          <w:rFonts w:ascii="仿宋_GB2312" w:eastAsia="仿宋_GB2312" w:hint="eastAsia"/>
          <w:b/>
          <w:sz w:val="28"/>
          <w:szCs w:val="28"/>
        </w:rPr>
        <w:t>二、具体要求</w:t>
      </w:r>
    </w:p>
    <w:p w:rsidR="009057FA" w:rsidRPr="009F52A2" w:rsidRDefault="009057FA" w:rsidP="009057F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    </w:t>
      </w:r>
      <w:r w:rsidRPr="00F05B70">
        <w:rPr>
          <w:rFonts w:ascii="仿宋_GB2312" w:eastAsia="仿宋_GB2312"/>
          <w:color w:val="000000"/>
          <w:sz w:val="28"/>
          <w:szCs w:val="28"/>
        </w:rPr>
        <w:t>1、</w:t>
      </w:r>
      <w:r w:rsidRPr="004D5E19">
        <w:rPr>
          <w:rFonts w:ascii="仿宋_GB2312" w:eastAsia="仿宋_GB2312" w:hAnsiTheme="minorEastAsia" w:hint="eastAsia"/>
          <w:sz w:val="28"/>
          <w:szCs w:val="28"/>
        </w:rPr>
        <w:t>牢固树立“四</w:t>
      </w:r>
      <w:r>
        <w:rPr>
          <w:rFonts w:ascii="仿宋_GB2312" w:eastAsia="仿宋_GB2312" w:hAnsiTheme="minorEastAsia" w:hint="eastAsia"/>
          <w:sz w:val="28"/>
          <w:szCs w:val="28"/>
        </w:rPr>
        <w:t>个意识”，坚决维护以习近平同志为核心的党中央权威和集中统一领导；</w:t>
      </w:r>
    </w:p>
    <w:p w:rsidR="009057FA" w:rsidRPr="00F05B70" w:rsidRDefault="009057FA" w:rsidP="009057FA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2、</w:t>
      </w:r>
      <w:r w:rsidRPr="00F05B70">
        <w:rPr>
          <w:rFonts w:ascii="仿宋_GB2312" w:eastAsia="仿宋_GB2312"/>
          <w:color w:val="000000"/>
          <w:sz w:val="28"/>
          <w:szCs w:val="28"/>
        </w:rPr>
        <w:t>具有</w:t>
      </w:r>
      <w:r>
        <w:rPr>
          <w:rFonts w:ascii="仿宋_GB2312" w:eastAsia="仿宋_GB2312" w:hint="eastAsia"/>
          <w:color w:val="000000"/>
          <w:sz w:val="28"/>
          <w:szCs w:val="28"/>
        </w:rPr>
        <w:t>财会</w:t>
      </w:r>
      <w:r>
        <w:rPr>
          <w:rFonts w:ascii="仿宋_GB2312" w:eastAsia="仿宋_GB2312"/>
          <w:color w:val="000000"/>
          <w:sz w:val="28"/>
          <w:szCs w:val="28"/>
        </w:rPr>
        <w:t>管理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经济管理或相关学科专业背景</w:t>
      </w:r>
      <w:r w:rsidRPr="00F05B70">
        <w:rPr>
          <w:rFonts w:ascii="仿宋_GB2312" w:eastAsia="仿宋_GB2312"/>
          <w:color w:val="000000"/>
          <w:sz w:val="28"/>
          <w:szCs w:val="28"/>
        </w:rPr>
        <w:t xml:space="preserve">； </w:t>
      </w:r>
    </w:p>
    <w:p w:rsidR="009057FA" w:rsidRPr="00F05B70" w:rsidRDefault="009057FA" w:rsidP="009057FA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3</w:t>
      </w:r>
      <w:r w:rsidRPr="00F05B70">
        <w:rPr>
          <w:rFonts w:ascii="仿宋_GB2312" w:eastAsia="仿宋_GB2312"/>
          <w:color w:val="000000"/>
          <w:sz w:val="28"/>
          <w:szCs w:val="28"/>
        </w:rPr>
        <w:t>、具有从事管理工作的事业心、责任感</w:t>
      </w:r>
      <w:r>
        <w:rPr>
          <w:rFonts w:ascii="仿宋_GB2312" w:eastAsia="仿宋_GB2312" w:hint="eastAsia"/>
          <w:color w:val="000000"/>
          <w:sz w:val="28"/>
          <w:szCs w:val="28"/>
        </w:rPr>
        <w:t>和</w:t>
      </w:r>
      <w:r w:rsidRPr="00F05B70">
        <w:rPr>
          <w:rFonts w:ascii="仿宋_GB2312" w:eastAsia="仿宋_GB2312"/>
          <w:color w:val="000000"/>
          <w:sz w:val="28"/>
          <w:szCs w:val="28"/>
        </w:rPr>
        <w:t>良好的服务意识</w:t>
      </w:r>
      <w:r>
        <w:rPr>
          <w:rFonts w:ascii="仿宋_GB2312" w:eastAsia="仿宋_GB2312" w:hint="eastAsia"/>
          <w:color w:val="000000"/>
          <w:sz w:val="28"/>
          <w:szCs w:val="28"/>
        </w:rPr>
        <w:t>，有一定的</w:t>
      </w:r>
      <w:r w:rsidRPr="00F05B70">
        <w:rPr>
          <w:rFonts w:ascii="仿宋_GB2312" w:eastAsia="仿宋_GB2312"/>
          <w:color w:val="000000"/>
          <w:sz w:val="28"/>
          <w:szCs w:val="28"/>
        </w:rPr>
        <w:t>组织</w:t>
      </w:r>
      <w:r>
        <w:rPr>
          <w:rFonts w:ascii="仿宋_GB2312" w:eastAsia="仿宋_GB2312" w:hint="eastAsia"/>
          <w:color w:val="000000"/>
          <w:sz w:val="28"/>
          <w:szCs w:val="28"/>
        </w:rPr>
        <w:t>协调能力。</w:t>
      </w:r>
    </w:p>
    <w:p w:rsidR="001F6368" w:rsidRPr="0097077F" w:rsidRDefault="001F6368" w:rsidP="002E33C5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sectPr w:rsidR="001F6368" w:rsidRPr="0097077F" w:rsidSect="002D04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25" w:rsidRDefault="00093525" w:rsidP="00746927">
      <w:r>
        <w:separator/>
      </w:r>
    </w:p>
  </w:endnote>
  <w:endnote w:type="continuationSeparator" w:id="0">
    <w:p w:rsidR="00093525" w:rsidRDefault="00093525" w:rsidP="0074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3291"/>
      <w:docPartObj>
        <w:docPartGallery w:val="Page Numbers (Bottom of Page)"/>
        <w:docPartUnique/>
      </w:docPartObj>
    </w:sdtPr>
    <w:sdtContent>
      <w:p w:rsidR="00736D56" w:rsidRDefault="00A842B2">
        <w:pPr>
          <w:pStyle w:val="a4"/>
          <w:jc w:val="center"/>
        </w:pPr>
        <w:r w:rsidRPr="00A842B2">
          <w:fldChar w:fldCharType="begin"/>
        </w:r>
        <w:r w:rsidR="005434C2">
          <w:instrText xml:space="preserve"> PAGE   \* MERGEFORMAT </w:instrText>
        </w:r>
        <w:r w:rsidRPr="00A842B2">
          <w:fldChar w:fldCharType="separate"/>
        </w:r>
        <w:r w:rsidR="001E7EBB" w:rsidRPr="001E7EB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36D56" w:rsidRDefault="00736D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25" w:rsidRDefault="00093525" w:rsidP="00746927">
      <w:r>
        <w:separator/>
      </w:r>
    </w:p>
  </w:footnote>
  <w:footnote w:type="continuationSeparator" w:id="0">
    <w:p w:rsidR="00093525" w:rsidRDefault="00093525" w:rsidP="0074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95542"/>
    <w:multiLevelType w:val="hybridMultilevel"/>
    <w:tmpl w:val="F3360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17"/>
    <w:rsid w:val="00002896"/>
    <w:rsid w:val="00023E9A"/>
    <w:rsid w:val="00035838"/>
    <w:rsid w:val="00035A6C"/>
    <w:rsid w:val="0003790B"/>
    <w:rsid w:val="00042272"/>
    <w:rsid w:val="00046E84"/>
    <w:rsid w:val="00057A17"/>
    <w:rsid w:val="00060B2E"/>
    <w:rsid w:val="00080C2F"/>
    <w:rsid w:val="00080D93"/>
    <w:rsid w:val="00093525"/>
    <w:rsid w:val="000B72E9"/>
    <w:rsid w:val="000E4AA6"/>
    <w:rsid w:val="000F26B1"/>
    <w:rsid w:val="000F721F"/>
    <w:rsid w:val="001031AE"/>
    <w:rsid w:val="00104AFB"/>
    <w:rsid w:val="001108CD"/>
    <w:rsid w:val="00173E84"/>
    <w:rsid w:val="001B50A9"/>
    <w:rsid w:val="001D7348"/>
    <w:rsid w:val="001E7EBB"/>
    <w:rsid w:val="001F03A2"/>
    <w:rsid w:val="001F6368"/>
    <w:rsid w:val="00224DC3"/>
    <w:rsid w:val="00224ED5"/>
    <w:rsid w:val="002561C8"/>
    <w:rsid w:val="00281C06"/>
    <w:rsid w:val="00281C2F"/>
    <w:rsid w:val="002B38B4"/>
    <w:rsid w:val="002C4EB1"/>
    <w:rsid w:val="002D04C4"/>
    <w:rsid w:val="002E33C5"/>
    <w:rsid w:val="002F783F"/>
    <w:rsid w:val="0030116B"/>
    <w:rsid w:val="00345B4E"/>
    <w:rsid w:val="00377DA5"/>
    <w:rsid w:val="00383852"/>
    <w:rsid w:val="0038595A"/>
    <w:rsid w:val="003A1156"/>
    <w:rsid w:val="003C1930"/>
    <w:rsid w:val="003C5A10"/>
    <w:rsid w:val="003E4AA0"/>
    <w:rsid w:val="003F2914"/>
    <w:rsid w:val="00422DDA"/>
    <w:rsid w:val="00450B8B"/>
    <w:rsid w:val="00465D94"/>
    <w:rsid w:val="004663EE"/>
    <w:rsid w:val="0048756A"/>
    <w:rsid w:val="00490016"/>
    <w:rsid w:val="004B7D90"/>
    <w:rsid w:val="004D5E19"/>
    <w:rsid w:val="004F590A"/>
    <w:rsid w:val="00500847"/>
    <w:rsid w:val="005114AB"/>
    <w:rsid w:val="005434C2"/>
    <w:rsid w:val="005446EB"/>
    <w:rsid w:val="0056126A"/>
    <w:rsid w:val="0057749C"/>
    <w:rsid w:val="00581AA1"/>
    <w:rsid w:val="005959EE"/>
    <w:rsid w:val="006279D0"/>
    <w:rsid w:val="00633869"/>
    <w:rsid w:val="006339C1"/>
    <w:rsid w:val="00655947"/>
    <w:rsid w:val="00670849"/>
    <w:rsid w:val="006A7B78"/>
    <w:rsid w:val="006E2417"/>
    <w:rsid w:val="006F74FD"/>
    <w:rsid w:val="00705B1B"/>
    <w:rsid w:val="00714DC9"/>
    <w:rsid w:val="00730734"/>
    <w:rsid w:val="00736D56"/>
    <w:rsid w:val="00746927"/>
    <w:rsid w:val="00751816"/>
    <w:rsid w:val="00756765"/>
    <w:rsid w:val="007B7A09"/>
    <w:rsid w:val="007F095C"/>
    <w:rsid w:val="00811E7C"/>
    <w:rsid w:val="008208B7"/>
    <w:rsid w:val="008571B9"/>
    <w:rsid w:val="0086070C"/>
    <w:rsid w:val="00865065"/>
    <w:rsid w:val="008658E0"/>
    <w:rsid w:val="008724D0"/>
    <w:rsid w:val="00880840"/>
    <w:rsid w:val="008B6607"/>
    <w:rsid w:val="008C2A57"/>
    <w:rsid w:val="008E7E83"/>
    <w:rsid w:val="009057FA"/>
    <w:rsid w:val="00921F19"/>
    <w:rsid w:val="00925255"/>
    <w:rsid w:val="00942A2A"/>
    <w:rsid w:val="00946672"/>
    <w:rsid w:val="00952150"/>
    <w:rsid w:val="0095453D"/>
    <w:rsid w:val="00955AA3"/>
    <w:rsid w:val="00957834"/>
    <w:rsid w:val="0097077F"/>
    <w:rsid w:val="0097114F"/>
    <w:rsid w:val="00995F8E"/>
    <w:rsid w:val="009A68BD"/>
    <w:rsid w:val="009F0B54"/>
    <w:rsid w:val="00A3670C"/>
    <w:rsid w:val="00A37159"/>
    <w:rsid w:val="00A46FCE"/>
    <w:rsid w:val="00A47850"/>
    <w:rsid w:val="00A842B2"/>
    <w:rsid w:val="00A87B88"/>
    <w:rsid w:val="00A95CD7"/>
    <w:rsid w:val="00AA61F6"/>
    <w:rsid w:val="00AD1A87"/>
    <w:rsid w:val="00AF3BA5"/>
    <w:rsid w:val="00B27A92"/>
    <w:rsid w:val="00B3751E"/>
    <w:rsid w:val="00B70B83"/>
    <w:rsid w:val="00B7291A"/>
    <w:rsid w:val="00B931A1"/>
    <w:rsid w:val="00BD49F7"/>
    <w:rsid w:val="00BE03BE"/>
    <w:rsid w:val="00BE225A"/>
    <w:rsid w:val="00BE4655"/>
    <w:rsid w:val="00C1310C"/>
    <w:rsid w:val="00C168B1"/>
    <w:rsid w:val="00C42F69"/>
    <w:rsid w:val="00C53F38"/>
    <w:rsid w:val="00C72516"/>
    <w:rsid w:val="00C96724"/>
    <w:rsid w:val="00CD64FC"/>
    <w:rsid w:val="00CE4E55"/>
    <w:rsid w:val="00D1132B"/>
    <w:rsid w:val="00D134B5"/>
    <w:rsid w:val="00D41E27"/>
    <w:rsid w:val="00D5160E"/>
    <w:rsid w:val="00D703A0"/>
    <w:rsid w:val="00D84EE8"/>
    <w:rsid w:val="00D937AD"/>
    <w:rsid w:val="00DB53A3"/>
    <w:rsid w:val="00DC5BD4"/>
    <w:rsid w:val="00DD0541"/>
    <w:rsid w:val="00E4215E"/>
    <w:rsid w:val="00E536CE"/>
    <w:rsid w:val="00E65183"/>
    <w:rsid w:val="00E849F4"/>
    <w:rsid w:val="00EA7544"/>
    <w:rsid w:val="00EC1791"/>
    <w:rsid w:val="00EC3FC9"/>
    <w:rsid w:val="00F02B33"/>
    <w:rsid w:val="00F3468C"/>
    <w:rsid w:val="00F353D1"/>
    <w:rsid w:val="00F47900"/>
    <w:rsid w:val="00F60820"/>
    <w:rsid w:val="00F65D73"/>
    <w:rsid w:val="00F86E2C"/>
    <w:rsid w:val="00F906D6"/>
    <w:rsid w:val="00FB594B"/>
    <w:rsid w:val="00FB664C"/>
    <w:rsid w:val="00FB777C"/>
    <w:rsid w:val="00FC7663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5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9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5D9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99"/>
    <w:qFormat/>
    <w:rsid w:val="00035A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朱英</cp:lastModifiedBy>
  <cp:revision>5</cp:revision>
  <dcterms:created xsi:type="dcterms:W3CDTF">2018-10-31T07:55:00Z</dcterms:created>
  <dcterms:modified xsi:type="dcterms:W3CDTF">2018-11-02T05:29:00Z</dcterms:modified>
</cp:coreProperties>
</file>