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32" w:rsidRPr="00486C14" w:rsidRDefault="00B44832" w:rsidP="00B44832">
      <w:pPr>
        <w:spacing w:line="480" w:lineRule="exact"/>
        <w:rPr>
          <w:rFonts w:ascii="黑体" w:eastAsia="黑体" w:hAnsi="华文中宋"/>
          <w:sz w:val="24"/>
          <w:szCs w:val="32"/>
        </w:rPr>
      </w:pPr>
      <w:r w:rsidRPr="00486C14">
        <w:rPr>
          <w:rFonts w:ascii="黑体" w:eastAsia="黑体" w:hAnsi="华文中宋" w:hint="eastAsia"/>
          <w:sz w:val="24"/>
          <w:szCs w:val="32"/>
        </w:rPr>
        <w:t>附件2</w:t>
      </w:r>
    </w:p>
    <w:p w:rsidR="00B44832" w:rsidRPr="00770AA5" w:rsidRDefault="00B44832" w:rsidP="00B44832">
      <w:pPr>
        <w:spacing w:line="360" w:lineRule="auto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2019年</w:t>
      </w:r>
      <w:r w:rsidRPr="008B5914">
        <w:rPr>
          <w:rFonts w:ascii="华文中宋" w:eastAsia="华文中宋" w:hAnsi="华文中宋" w:hint="eastAsia"/>
          <w:b/>
          <w:kern w:val="0"/>
          <w:sz w:val="32"/>
          <w:szCs w:val="32"/>
        </w:rPr>
        <w:t>东华大学</w:t>
      </w: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师德</w:t>
      </w:r>
      <w:r w:rsidRPr="008B5914">
        <w:rPr>
          <w:rFonts w:ascii="华文中宋" w:eastAsia="华文中宋" w:hAnsi="华文中宋" w:hint="eastAsia"/>
          <w:b/>
          <w:kern w:val="0"/>
          <w:sz w:val="32"/>
          <w:szCs w:val="32"/>
        </w:rPr>
        <w:t>讲演活动</w:t>
      </w:r>
      <w:r w:rsidRPr="00770AA5">
        <w:rPr>
          <w:rFonts w:ascii="华文中宋" w:eastAsia="华文中宋" w:hAnsi="华文中宋" w:hint="eastAsia"/>
          <w:b/>
          <w:kern w:val="0"/>
          <w:sz w:val="32"/>
          <w:szCs w:val="32"/>
        </w:rPr>
        <w:t>评分</w:t>
      </w:r>
      <w:r w:rsidRPr="00770AA5">
        <w:rPr>
          <w:rFonts w:ascii="华文中宋" w:eastAsia="华文中宋" w:hAnsi="华文中宋"/>
          <w:b/>
          <w:kern w:val="0"/>
          <w:sz w:val="32"/>
          <w:szCs w:val="32"/>
        </w:rPr>
        <w:t>规则</w:t>
      </w:r>
    </w:p>
    <w:p w:rsidR="00B44832" w:rsidRPr="00BB5E2A" w:rsidRDefault="00B44832" w:rsidP="00B44832">
      <w:pPr>
        <w:spacing w:line="360" w:lineRule="auto"/>
        <w:ind w:firstLineChars="100" w:firstLine="240"/>
        <w:rPr>
          <w:rFonts w:ascii="Arial" w:hAnsi="Arial" w:cs="Arial"/>
          <w:sz w:val="24"/>
          <w:szCs w:val="24"/>
          <w:shd w:val="clear" w:color="auto" w:fill="FFFFFF"/>
        </w:rPr>
      </w:pP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1</w:t>
      </w: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、评分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要求和</w:t>
      </w: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标准</w:t>
      </w:r>
    </w:p>
    <w:p w:rsidR="00B44832" w:rsidRPr="00BB5E2A" w:rsidRDefault="00B44832" w:rsidP="00B44832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讲演稿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要求</w:t>
      </w: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内容充实，紧扣主题；结构严谨，条理清晰。现场讲演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要求</w:t>
      </w: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语言精炼，流畅准确；讲述贴切，情感</w:t>
      </w:r>
      <w:r w:rsidRPr="00BB5E2A">
        <w:rPr>
          <w:rFonts w:ascii="Arial" w:hAnsi="Arial" w:cs="Arial"/>
          <w:sz w:val="24"/>
          <w:szCs w:val="24"/>
          <w:shd w:val="clear" w:color="auto" w:fill="FFFFFF"/>
        </w:rPr>
        <w:t>真挚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；</w:t>
      </w: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展示充分</w:t>
      </w:r>
      <w:r w:rsidRPr="00BB5E2A">
        <w:rPr>
          <w:rFonts w:ascii="Arial" w:hAnsi="Arial" w:cs="Arial"/>
          <w:sz w:val="24"/>
          <w:szCs w:val="24"/>
          <w:shd w:val="clear" w:color="auto" w:fill="FFFFFF"/>
        </w:rPr>
        <w:t>，</w:t>
      </w: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台风良好。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采用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10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分制，具体评分标准如下：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>
        <w:rPr>
          <w:rFonts w:ascii="Arial" w:eastAsiaTheme="minorEastAsia" w:hAnsi="Arial" w:cs="Arial" w:hint="eastAsia"/>
          <w:kern w:val="2"/>
          <w:shd w:val="clear" w:color="auto" w:fill="FFFFFF"/>
        </w:rPr>
        <w:t>1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）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思想内容方面（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5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分）：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1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）内容主题突出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，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积极向上；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2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）作品特色鲜明，富有感染力。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>
        <w:rPr>
          <w:rFonts w:ascii="Arial" w:eastAsiaTheme="minorEastAsia" w:hAnsi="Arial" w:cs="Arial" w:hint="eastAsia"/>
          <w:kern w:val="2"/>
          <w:shd w:val="clear" w:color="auto" w:fill="FFFFFF"/>
        </w:rPr>
        <w:t>2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）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朗诵能力和艺术表现力方面（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3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分）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1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）普通话标准，吐字清晰，节奏把握准确，舒缓自如；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2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）感情充沛，能准确把握和表达作品的内涵与格调。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>
        <w:rPr>
          <w:rFonts w:ascii="Arial" w:eastAsiaTheme="minorEastAsia" w:hAnsi="Arial" w:cs="Arial" w:hint="eastAsia"/>
          <w:kern w:val="2"/>
          <w:shd w:val="clear" w:color="auto" w:fill="FFFFFF"/>
        </w:rPr>
        <w:t>3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）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精神风貌方面（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2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分）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1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）肢体语言自然得体，能脱稿朗诵并展现团队良好师</w:t>
      </w:r>
      <w:proofErr w:type="gramStart"/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风师貌</w:t>
      </w:r>
      <w:proofErr w:type="gramEnd"/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；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2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）衣着整齐，精神饱满，出入有序有礼。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>
        <w:rPr>
          <w:rFonts w:ascii="Arial" w:eastAsiaTheme="minorEastAsia" w:hAnsi="Arial" w:cs="Arial" w:hint="eastAsia"/>
          <w:kern w:val="2"/>
          <w:shd w:val="clear" w:color="auto" w:fill="FFFFFF"/>
        </w:rPr>
        <w:t>4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）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附加分（根据情况适度加分或减分，最高加分不能超过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2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分）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1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脱稿讲演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加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1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分；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2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）有学院或部门领导参加</w:t>
      </w:r>
      <w:proofErr w:type="gramStart"/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加</w:t>
      </w:r>
      <w:proofErr w:type="gramEnd"/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0.5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分；</w:t>
      </w:r>
    </w:p>
    <w:p w:rsidR="00B44832" w:rsidRPr="00BB5E2A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Arial" w:eastAsiaTheme="minorEastAsia" w:hAnsi="Arial" w:cs="Arial"/>
          <w:kern w:val="2"/>
          <w:shd w:val="clear" w:color="auto" w:fill="FFFFFF"/>
        </w:rPr>
      </w:pP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3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）</w:t>
      </w:r>
      <w:r>
        <w:rPr>
          <w:rFonts w:ascii="Arial" w:eastAsiaTheme="minorEastAsia" w:hAnsi="Arial" w:cs="Arial" w:hint="eastAsia"/>
          <w:kern w:val="2"/>
          <w:shd w:val="clear" w:color="auto" w:fill="FFFFFF"/>
        </w:rPr>
        <w:t>展示形式运用丰富、有效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加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1</w:t>
      </w:r>
      <w:r w:rsidRPr="00BB5E2A">
        <w:rPr>
          <w:rFonts w:ascii="Arial" w:eastAsiaTheme="minorEastAsia" w:hAnsi="Arial" w:cs="Arial" w:hint="eastAsia"/>
          <w:kern w:val="2"/>
          <w:shd w:val="clear" w:color="auto" w:fill="FFFFFF"/>
        </w:rPr>
        <w:t>分；</w:t>
      </w:r>
    </w:p>
    <w:p w:rsidR="00B44832" w:rsidRPr="00A91FE0" w:rsidRDefault="00B44832" w:rsidP="00B44832">
      <w:pPr>
        <w:pStyle w:val="a5"/>
        <w:shd w:val="clear" w:color="auto" w:fill="FFFFFF"/>
        <w:spacing w:before="0" w:beforeAutospacing="0" w:after="90" w:afterAutospacing="0"/>
        <w:ind w:firstLine="420"/>
        <w:rPr>
          <w:rFonts w:ascii="微软雅黑" w:eastAsia="微软雅黑" w:hAnsi="微软雅黑"/>
          <w:sz w:val="21"/>
          <w:szCs w:val="21"/>
        </w:rPr>
      </w:pPr>
      <w:r w:rsidRPr="00A91FE0">
        <w:rPr>
          <w:rFonts w:ascii="Arial" w:eastAsiaTheme="minorEastAsia" w:hAnsi="Arial" w:cs="Arial" w:hint="eastAsia"/>
          <w:kern w:val="2"/>
          <w:shd w:val="clear" w:color="auto" w:fill="FFFFFF"/>
        </w:rPr>
        <w:t>（</w:t>
      </w:r>
      <w:r w:rsidRPr="00A91FE0">
        <w:rPr>
          <w:rFonts w:ascii="Arial" w:eastAsiaTheme="minorEastAsia" w:hAnsi="Arial" w:cs="Arial" w:hint="eastAsia"/>
          <w:kern w:val="2"/>
          <w:shd w:val="clear" w:color="auto" w:fill="FFFFFF"/>
        </w:rPr>
        <w:t>4</w:t>
      </w:r>
      <w:r w:rsidRPr="00A91FE0">
        <w:rPr>
          <w:rFonts w:ascii="Arial" w:eastAsiaTheme="minorEastAsia" w:hAnsi="Arial" w:cs="Arial" w:hint="eastAsia"/>
          <w:kern w:val="2"/>
          <w:shd w:val="clear" w:color="auto" w:fill="FFFFFF"/>
        </w:rPr>
        <w:t>）超时扣</w:t>
      </w:r>
      <w:r w:rsidRPr="00A91FE0">
        <w:rPr>
          <w:rFonts w:ascii="Arial" w:eastAsiaTheme="minorEastAsia" w:hAnsi="Arial" w:cs="Arial" w:hint="eastAsia"/>
          <w:kern w:val="2"/>
          <w:shd w:val="clear" w:color="auto" w:fill="FFFFFF"/>
        </w:rPr>
        <w:t>0.5</w:t>
      </w:r>
      <w:r w:rsidRPr="00A91FE0">
        <w:rPr>
          <w:rFonts w:ascii="Arial" w:eastAsiaTheme="minorEastAsia" w:hAnsi="Arial" w:cs="Arial" w:hint="eastAsia"/>
          <w:kern w:val="2"/>
          <w:shd w:val="clear" w:color="auto" w:fill="FFFFFF"/>
        </w:rPr>
        <w:t>分。</w:t>
      </w:r>
    </w:p>
    <w:p w:rsidR="00B44832" w:rsidRPr="00BB5E2A" w:rsidRDefault="00B44832" w:rsidP="00B44832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</w:p>
    <w:p w:rsidR="00B44832" w:rsidRPr="00BB5E2A" w:rsidRDefault="00B44832" w:rsidP="00B44832">
      <w:pPr>
        <w:snapToGrid w:val="0"/>
        <w:spacing w:line="360" w:lineRule="auto"/>
        <w:ind w:firstLineChars="100" w:firstLine="240"/>
        <w:rPr>
          <w:rFonts w:ascii="Arial" w:hAnsi="Arial" w:cs="Arial"/>
          <w:sz w:val="24"/>
          <w:szCs w:val="24"/>
          <w:shd w:val="clear" w:color="auto" w:fill="FFFFFF"/>
        </w:rPr>
      </w:pP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2</w:t>
      </w: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、奖项设置</w:t>
      </w:r>
    </w:p>
    <w:p w:rsidR="003E4FD0" w:rsidRDefault="00B44832" w:rsidP="00B44832"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本次比赛设一、二、三等奖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及</w:t>
      </w:r>
      <w:r w:rsidRPr="00BB5E2A">
        <w:rPr>
          <w:rFonts w:ascii="Arial" w:hAnsi="Arial" w:cs="Arial" w:hint="eastAsia"/>
          <w:sz w:val="24"/>
          <w:szCs w:val="24"/>
          <w:shd w:val="clear" w:color="auto" w:fill="FFFFFF"/>
        </w:rPr>
        <w:t>优胜奖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，</w:t>
      </w:r>
      <w:r w:rsidRPr="00A24144">
        <w:rPr>
          <w:rFonts w:ascii="Arial" w:hAnsi="Arial" w:cs="Arial" w:hint="eastAsia"/>
          <w:sz w:val="24"/>
          <w:szCs w:val="24"/>
          <w:shd w:val="clear" w:color="auto" w:fill="FFFFFF"/>
        </w:rPr>
        <w:t>“最具台风奖”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（教师、学生），</w:t>
      </w:r>
      <w:r w:rsidRPr="00A24144">
        <w:rPr>
          <w:rFonts w:ascii="Arial" w:hAnsi="Arial" w:cs="Arial" w:hint="eastAsia"/>
          <w:sz w:val="24"/>
          <w:szCs w:val="24"/>
          <w:shd w:val="clear" w:color="auto" w:fill="FFFFFF"/>
        </w:rPr>
        <w:t>“最佳原创作品奖”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等单项奖。</w:t>
      </w:r>
      <w:bookmarkStart w:id="0" w:name="_GoBack"/>
      <w:bookmarkEnd w:id="0"/>
    </w:p>
    <w:sectPr w:rsidR="003E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81" w:rsidRDefault="00CF1C81" w:rsidP="00B44832">
      <w:r>
        <w:separator/>
      </w:r>
    </w:p>
  </w:endnote>
  <w:endnote w:type="continuationSeparator" w:id="0">
    <w:p w:rsidR="00CF1C81" w:rsidRDefault="00CF1C81" w:rsidP="00B4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81" w:rsidRDefault="00CF1C81" w:rsidP="00B44832">
      <w:r>
        <w:separator/>
      </w:r>
    </w:p>
  </w:footnote>
  <w:footnote w:type="continuationSeparator" w:id="0">
    <w:p w:rsidR="00CF1C81" w:rsidRDefault="00CF1C81" w:rsidP="00B4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A7"/>
    <w:rsid w:val="00982AA7"/>
    <w:rsid w:val="00B44832"/>
    <w:rsid w:val="00B52677"/>
    <w:rsid w:val="00CF1C81"/>
    <w:rsid w:val="00DB498A"/>
    <w:rsid w:val="00F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8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8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HMX</dc:creator>
  <cp:keywords/>
  <dc:description/>
  <cp:lastModifiedBy>HMX</cp:lastModifiedBy>
  <cp:revision>2</cp:revision>
  <dcterms:created xsi:type="dcterms:W3CDTF">2019-10-24T01:08:00Z</dcterms:created>
  <dcterms:modified xsi:type="dcterms:W3CDTF">2019-10-24T01:08:00Z</dcterms:modified>
</cp:coreProperties>
</file>