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3A" w:rsidRDefault="0062413A" w:rsidP="00802247">
      <w:pPr>
        <w:widowControl/>
        <w:shd w:val="clear" w:color="auto" w:fill="F5F5F5"/>
        <w:jc w:val="center"/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《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文汇报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》：</w:t>
      </w:r>
      <w:bookmarkStart w:id="0" w:name="_GoBack"/>
      <w:bookmarkEnd w:id="0"/>
    </w:p>
    <w:p w:rsidR="00DF08B4" w:rsidRPr="0062413A" w:rsidRDefault="00DF08B4" w:rsidP="00802247">
      <w:pPr>
        <w:widowControl/>
        <w:shd w:val="clear" w:color="auto" w:fill="F5F5F5"/>
        <w:jc w:val="center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62413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东华大学食堂主管杨红飞12年陪伴学生过年，成为校园盛宴“硬核”担当</w:t>
      </w:r>
    </w:p>
    <w:p w:rsidR="00DF08B4" w:rsidRPr="0062413A" w:rsidRDefault="00DF08B4" w:rsidP="00802247">
      <w:pPr>
        <w:widowControl/>
        <w:shd w:val="clear" w:color="auto" w:fill="F5F5F5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</w:pPr>
      <w:r w:rsidRPr="0062413A">
        <w:rPr>
          <w:rFonts w:asciiTheme="minorEastAsia" w:hAnsiTheme="minorEastAsia" w:cs="宋体"/>
          <w:b/>
          <w:bCs/>
          <w:color w:val="000000" w:themeColor="text1"/>
          <w:kern w:val="0"/>
          <w:sz w:val="24"/>
          <w:szCs w:val="24"/>
        </w:rPr>
        <w:t>“年午饭”每道菜都用心做出温暖的味道</w:t>
      </w:r>
    </w:p>
    <w:p w:rsidR="00802247" w:rsidRPr="00802247" w:rsidRDefault="00DF08B4" w:rsidP="00802247">
      <w:pPr>
        <w:widowControl/>
        <w:wordWrap w:val="0"/>
        <w:jc w:val="center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■本报记者 储舒婷</w:t>
      </w:r>
    </w:p>
    <w:p w:rsidR="00802247" w:rsidRPr="00802247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2月4日，东华大学留校师生用一张设计感十足的牛年“饭票”，就能在食堂兑换鱼鲜肉嫩、虾肥菜香的“年午饭”，还有餐后甜品、水果和酸奶——驾轻就熟操办这场盛宴的幕后“大总管”，是东华大学食堂主管杨红飞。连续12年掌勺“年午饭”的他，已从年轻厨师变成了校园食堂的“硬核”担当，指导徒弟们每半小时就稳定出品约100份菜肴。</w:t>
      </w:r>
      <w:r w:rsidRPr="00802247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</w:p>
    <w:p w:rsidR="00802247" w:rsidRPr="00802247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不同于往年的济济一堂、围桌聚餐，今年分餐制的“新食尚”下，东华大学松江校区的400多名师生，得分四批享用</w:t>
      </w:r>
      <w:proofErr w:type="gramStart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特别</w:t>
      </w:r>
      <w:proofErr w:type="gramEnd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版的“年午饭”。对此，杨红飞和团队的20多名师傅早早做了精心筹划安排，“为留校学生准备好每一餐，让不能回家过年的学生从舌尖上感受学校里的独特‘年味’”。</w:t>
      </w:r>
      <w:r w:rsidRPr="00802247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</w:p>
    <w:p w:rsidR="00802247" w:rsidRPr="00802247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寓意“硕果累累”的清炒河虾仁，都是当天早上手工现剥；代表“牛气冲天”的黑椒牛肉粒，嫩得入口即化；象征“鱼跃龙门”的整条油水</w:t>
      </w:r>
      <w:proofErr w:type="gramStart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昂</w:t>
      </w:r>
      <w:proofErr w:type="gramEnd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刺鱼，</w:t>
      </w:r>
      <w:proofErr w:type="gramStart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肉质紧致鲜美</w:t>
      </w:r>
      <w:proofErr w:type="gramEnd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……每一道菜、汤、甜品，无不是杨红飞等大厨们用心做出的温暖味道。菜品们被分装进一个个圆形餐盒，盖子上贴着定制的大红色的菜单。“大家分餐不分爱、大中小份米饭任选，今年这些‘新食尚’和过去大有不同。”杨红飞告诉记者。</w:t>
      </w:r>
      <w:r w:rsidRPr="00802247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</w:p>
    <w:p w:rsidR="00802247" w:rsidRPr="00802247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午间，留校师生分批来到食堂，经过入口处的测温仪、做好手部消毒后鱼贯而入。在打饭窗口，他们用此前领到的特别定制版“饭票”，领到分装好的新春套餐。信息学院大四学生安玉琪，通过</w:t>
      </w:r>
      <w:proofErr w:type="gramStart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手机向身在</w:t>
      </w:r>
      <w:proofErr w:type="gramEnd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河北石家庄的家人直播留校生活，“一个学期没回家了，很想念奶奶、父母和姐姐。他们看到我在学校住得好、吃得也这么好，都放心了”。</w:t>
      </w:r>
      <w:r w:rsidRPr="00802247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</w:p>
    <w:p w:rsidR="00DF08B4" w:rsidRPr="00802247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“看到同学们吃得很香，盒盒都光盘，我就觉得心满意足。”杨红飞一直忙到下午1时，才有空坐下来吃自己的那份午餐。从1993年进入东华大学食堂工作至今，杨红飞熟悉这里每一项平凡而琐碎的工作。连续12年坚守在学校陪留校学生过年，他也渴望回老家和亲人团聚，但他说：“每次要离开学校回家过年，总觉得心里不踏实……”每天，他都是最早来也是最后一个离开食堂的人。早上5时30分，朦胧的天色里食堂亮起了灯，这是杨红飞和20多名工作人员开始了日常的早间消毒；每晚的安全检查，杨红飞也亲力亲为、不假人手。</w:t>
      </w:r>
      <w:r w:rsidRPr="00802247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</w:p>
    <w:p w:rsidR="00DF08B4" w:rsidRPr="00802247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作为松江校区食堂的大总管，杨红飞高超的烹饪技术也传给了徒弟们，保证食品菜品味道稳定。他用业余时间拿到了中式烹调技师的证书，曾荣获“第二届上海高校烹饪技术大赛”红案金奖、“第二届中国高校烹饪技术大赛”红案银奖，他的金丝虾球、辣子鸡、鱼米之乡等是大学校园里的“名菜”。</w:t>
      </w:r>
      <w:r w:rsidRPr="00802247">
        <w:rPr>
          <w:rFonts w:asciiTheme="minorEastAsia" w:hAnsiTheme="minorEastAsia" w:cs="宋体"/>
          <w:color w:val="000000" w:themeColor="text1"/>
          <w:kern w:val="0"/>
          <w:szCs w:val="21"/>
        </w:rPr>
        <w:t> </w:t>
      </w:r>
    </w:p>
    <w:p w:rsidR="005C7583" w:rsidRDefault="00DF08B4" w:rsidP="00DF08B4">
      <w:pPr>
        <w:widowControl/>
        <w:wordWrap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今年，为了确保“年午饭”顺利出炉，杨红飞提前好几天，手把手地给徒弟们演练菜式，并一一调整他们的成品味道。当然，他们精心准备的不止这一顿小年宴，春节期间，食堂还推出了花样翻新、天天</w:t>
      </w:r>
      <w:proofErr w:type="gramStart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不</w:t>
      </w:r>
      <w:proofErr w:type="gramEnd"/>
      <w:r w:rsidRPr="00DF08B4">
        <w:rPr>
          <w:rFonts w:asciiTheme="minorEastAsia" w:hAnsiTheme="minorEastAsia" w:cs="宋体"/>
          <w:color w:val="000000" w:themeColor="text1"/>
          <w:kern w:val="0"/>
          <w:szCs w:val="21"/>
        </w:rPr>
        <w:t>重样的各地特色美食，并在大年三十、初一这两天将向师生们免费供应。</w:t>
      </w:r>
      <w:r w:rsidRPr="00802247">
        <w:rPr>
          <w:rFonts w:asciiTheme="minorEastAsia" w:hAnsiTheme="minorEastAsia" w:cs="宋体"/>
          <w:color w:val="000000"/>
          <w:kern w:val="0"/>
          <w:szCs w:val="21"/>
        </w:rPr>
        <w:t> </w:t>
      </w:r>
    </w:p>
    <w:p w:rsidR="00802247" w:rsidRDefault="00802247" w:rsidP="00DF08B4">
      <w:pPr>
        <w:widowControl/>
        <w:wordWrap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802247" w:rsidRDefault="00802247" w:rsidP="00DF08B4">
      <w:pPr>
        <w:widowControl/>
        <w:wordWrap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noProof/>
          <w:color w:val="000000"/>
          <w:kern w:val="0"/>
          <w:szCs w:val="21"/>
        </w:rPr>
        <w:lastRenderedPageBreak/>
        <w:drawing>
          <wp:inline distT="0" distB="0" distL="0" distR="0">
            <wp:extent cx="5274310" cy="494220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截图_202102241557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247" w:rsidRDefault="00802247" w:rsidP="00DF08B4">
      <w:pPr>
        <w:widowControl/>
        <w:wordWrap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</w:p>
    <w:p w:rsidR="00802247" w:rsidRPr="00802247" w:rsidRDefault="00802247" w:rsidP="00DF08B4">
      <w:pPr>
        <w:widowControl/>
        <w:wordWrap w:val="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</w:rPr>
        <w:t>文章链接：</w:t>
      </w:r>
      <w:hyperlink r:id="rId6" w:history="1">
        <w:r w:rsidRPr="00671C26">
          <w:rPr>
            <w:rStyle w:val="a4"/>
            <w:rFonts w:asciiTheme="minorEastAsia" w:hAnsiTheme="minorEastAsia" w:cs="宋体"/>
            <w:kern w:val="0"/>
            <w:szCs w:val="21"/>
          </w:rPr>
          <w:t>https://client.whb.cn/new/index.php?option=com_m_news&amp;task=news&amp;date=2021-02-06&amp;id=207913&amp;p=2</w:t>
        </w:r>
      </w:hyperlink>
      <w:r>
        <w:rPr>
          <w:rFonts w:asciiTheme="minorEastAsia" w:hAnsiTheme="minorEastAsia" w:cs="宋体" w:hint="eastAsia"/>
          <w:color w:val="000000"/>
          <w:kern w:val="0"/>
          <w:szCs w:val="21"/>
        </w:rPr>
        <w:t xml:space="preserve"> </w:t>
      </w:r>
    </w:p>
    <w:sectPr w:rsidR="00802247" w:rsidRPr="00802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B4"/>
    <w:rsid w:val="005C7583"/>
    <w:rsid w:val="0062413A"/>
    <w:rsid w:val="00802247"/>
    <w:rsid w:val="00D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8B4"/>
  </w:style>
  <w:style w:type="paragraph" w:styleId="a3">
    <w:name w:val="Balloon Text"/>
    <w:basedOn w:val="a"/>
    <w:link w:val="Char"/>
    <w:uiPriority w:val="99"/>
    <w:semiHidden/>
    <w:unhideWhenUsed/>
    <w:rsid w:val="00DF08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8B4"/>
    <w:rPr>
      <w:sz w:val="18"/>
      <w:szCs w:val="18"/>
    </w:rPr>
  </w:style>
  <w:style w:type="character" w:styleId="a4">
    <w:name w:val="Hyperlink"/>
    <w:basedOn w:val="a0"/>
    <w:uiPriority w:val="99"/>
    <w:unhideWhenUsed/>
    <w:rsid w:val="00802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08B4"/>
  </w:style>
  <w:style w:type="paragraph" w:styleId="a3">
    <w:name w:val="Balloon Text"/>
    <w:basedOn w:val="a"/>
    <w:link w:val="Char"/>
    <w:uiPriority w:val="99"/>
    <w:semiHidden/>
    <w:unhideWhenUsed/>
    <w:rsid w:val="00DF08B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F08B4"/>
    <w:rPr>
      <w:sz w:val="18"/>
      <w:szCs w:val="18"/>
    </w:rPr>
  </w:style>
  <w:style w:type="character" w:styleId="a4">
    <w:name w:val="Hyperlink"/>
    <w:basedOn w:val="a0"/>
    <w:uiPriority w:val="99"/>
    <w:unhideWhenUsed/>
    <w:rsid w:val="008022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ient.whb.cn/new/index.php?option=com_m_news&amp;task=news&amp;date=2021-02-06&amp;id=207913&amp;p=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</dc:creator>
  <cp:lastModifiedBy>王宇</cp:lastModifiedBy>
  <cp:revision>2</cp:revision>
  <dcterms:created xsi:type="dcterms:W3CDTF">2021-02-24T07:41:00Z</dcterms:created>
  <dcterms:modified xsi:type="dcterms:W3CDTF">2021-02-26T02:47:00Z</dcterms:modified>
</cp:coreProperties>
</file>