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B008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黑体" w:hAnsi="黑体" w:eastAsia="黑体" w:cs="黑体"/>
          <w:b/>
          <w:bCs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24"/>
          <w:szCs w:val="24"/>
          <w:lang w:val="en-US" w:eastAsia="zh-CN"/>
        </w:rPr>
        <w:t>东华大学国家大学科技园—EFG“天使基金”直接资助东华大学大学生创业企业概念验证项目申请表</w:t>
      </w:r>
    </w:p>
    <w:tbl>
      <w:tblPr>
        <w:tblStyle w:val="8"/>
        <w:tblW w:w="9365" w:type="dxa"/>
        <w:tblInd w:w="-51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99"/>
        <w:gridCol w:w="2158"/>
        <w:gridCol w:w="116"/>
        <w:gridCol w:w="1890"/>
        <w:gridCol w:w="300"/>
        <w:gridCol w:w="2802"/>
      </w:tblGrid>
      <w:tr w14:paraId="4B6F9A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936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46AB70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-199" w:leftChars="-95" w:right="0" w:firstLine="241" w:firstLineChars="100"/>
              <w:jc w:val="left"/>
              <w:rPr>
                <w:rFonts w:hint="default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>一、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val="en-US" w:eastAsia="zh-CN"/>
              </w:rPr>
              <w:t>项目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</w:rPr>
              <w:t>负责人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>信息</w:t>
            </w:r>
          </w:p>
        </w:tc>
      </w:tr>
      <w:tr w14:paraId="4C4BA7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09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9490DD8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2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F2FECF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0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DD4E5B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手机</w:t>
            </w:r>
          </w:p>
        </w:tc>
        <w:tc>
          <w:tcPr>
            <w:tcW w:w="31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60FCB7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57" w:right="0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0DFC5F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09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B5BDDE5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2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D43766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</w:rPr>
            </w:pPr>
          </w:p>
        </w:tc>
        <w:tc>
          <w:tcPr>
            <w:tcW w:w="20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5CF18C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</w:rPr>
              <w:t>所属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  <w:lang w:val="en-US" w:eastAsia="zh-CN"/>
              </w:rPr>
              <w:t>学院/部门</w:t>
            </w:r>
          </w:p>
        </w:tc>
        <w:tc>
          <w:tcPr>
            <w:tcW w:w="31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DBBB54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57" w:right="0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</w:rPr>
            </w:pPr>
          </w:p>
        </w:tc>
      </w:tr>
      <w:tr w14:paraId="74AC71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09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FB438AD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  <w:lang w:val="en-US" w:eastAsia="zh-CN"/>
              </w:rPr>
              <w:t>是否中国大陆国籍</w:t>
            </w:r>
          </w:p>
        </w:tc>
        <w:tc>
          <w:tcPr>
            <w:tcW w:w="2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16F761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  <w:lang w:val="en-US" w:eastAsia="zh-CN"/>
              </w:rPr>
              <w:t xml:space="preserve">是 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  <w:lang w:val="en-US" w:eastAsia="zh-CN"/>
              </w:rPr>
              <w:t>否</w:t>
            </w:r>
          </w:p>
        </w:tc>
        <w:tc>
          <w:tcPr>
            <w:tcW w:w="20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0E2D1E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  <w:lang w:val="en-US" w:eastAsia="zh-CN"/>
              </w:rPr>
              <w:t>身份</w:t>
            </w:r>
          </w:p>
        </w:tc>
        <w:tc>
          <w:tcPr>
            <w:tcW w:w="31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11414D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57" w:right="0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</w:rPr>
              <w:t>在读（注明年级）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  <w:lang w:eastAsia="zh-CN"/>
              </w:rPr>
              <w:t>：</w:t>
            </w:r>
          </w:p>
          <w:p w14:paraId="6FE21925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57" w:right="0"/>
              <w:jc w:val="left"/>
              <w:rPr>
                <w:rFonts w:hint="default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</w:rPr>
              <w:t>已毕业</w:t>
            </w:r>
          </w:p>
        </w:tc>
      </w:tr>
      <w:tr w14:paraId="770365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9365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BAB4552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57" w:right="0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sz w:val="24"/>
                <w:szCs w:val="24"/>
                <w:lang w:val="en-US" w:eastAsia="zh-CN"/>
              </w:rPr>
              <w:t>二、企业信息</w:t>
            </w:r>
          </w:p>
        </w:tc>
      </w:tr>
      <w:tr w14:paraId="0275B4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09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CBCDC3E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</w:rPr>
              <w:t>单位名称</w:t>
            </w:r>
          </w:p>
        </w:tc>
        <w:tc>
          <w:tcPr>
            <w:tcW w:w="2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79A91A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</w:rPr>
            </w:pPr>
          </w:p>
        </w:tc>
        <w:tc>
          <w:tcPr>
            <w:tcW w:w="20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680205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</w:rPr>
              <w:t>通信地址</w:t>
            </w:r>
          </w:p>
        </w:tc>
        <w:tc>
          <w:tcPr>
            <w:tcW w:w="31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BA0521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57" w:right="0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</w:rPr>
            </w:pPr>
          </w:p>
        </w:tc>
      </w:tr>
      <w:tr w14:paraId="620153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0" w:hRule="atLeast"/>
        </w:trPr>
        <w:tc>
          <w:tcPr>
            <w:tcW w:w="209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B66D63B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  <w:lang w:val="en-US" w:eastAsia="zh-CN"/>
              </w:rPr>
              <w:t>统一社会信用代码</w:t>
            </w:r>
          </w:p>
        </w:tc>
        <w:tc>
          <w:tcPr>
            <w:tcW w:w="2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CDC7C3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</w:rPr>
            </w:pPr>
          </w:p>
        </w:tc>
        <w:tc>
          <w:tcPr>
            <w:tcW w:w="20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21699F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</w:rPr>
              <w:t>公司全职成员人数</w:t>
            </w:r>
          </w:p>
        </w:tc>
        <w:tc>
          <w:tcPr>
            <w:tcW w:w="31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0AC146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57" w:right="0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</w:rPr>
            </w:pPr>
          </w:p>
        </w:tc>
      </w:tr>
      <w:tr w14:paraId="27617F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</w:trPr>
        <w:tc>
          <w:tcPr>
            <w:tcW w:w="936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06454B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val="en-US" w:eastAsia="zh-CN"/>
              </w:rPr>
              <w:t>三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>、项目信息</w:t>
            </w:r>
          </w:p>
        </w:tc>
      </w:tr>
      <w:tr w14:paraId="24DF84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atLeast"/>
        </w:trPr>
        <w:tc>
          <w:tcPr>
            <w:tcW w:w="2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E746F7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项目名称</w:t>
            </w:r>
          </w:p>
        </w:tc>
        <w:tc>
          <w:tcPr>
            <w:tcW w:w="726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5DC73F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62A54E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2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113684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项目来源</w:t>
            </w:r>
          </w:p>
        </w:tc>
        <w:tc>
          <w:tcPr>
            <w:tcW w:w="726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D930C0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 xml:space="preserve">政府项目 □合作项目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企业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自主研发 □其他：</w:t>
            </w:r>
          </w:p>
        </w:tc>
      </w:tr>
      <w:tr w14:paraId="36AD2E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3" w:hRule="atLeast"/>
        </w:trPr>
        <w:tc>
          <w:tcPr>
            <w:tcW w:w="2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7B33E2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所属领域</w:t>
            </w:r>
          </w:p>
        </w:tc>
        <w:tc>
          <w:tcPr>
            <w:tcW w:w="726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6BF2B5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□集成电路 □智能制造 □生物医药和医疗器械</w:t>
            </w:r>
          </w:p>
          <w:p w14:paraId="1F6A04CD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先进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材料 □节能环保 □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 xml:space="preserve">电子信息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其他：</w:t>
            </w:r>
          </w:p>
        </w:tc>
      </w:tr>
      <w:tr w14:paraId="123E5E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7" w:hRule="atLeast"/>
        </w:trPr>
        <w:tc>
          <w:tcPr>
            <w:tcW w:w="2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2B5899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成果形式</w:t>
            </w:r>
          </w:p>
        </w:tc>
        <w:tc>
          <w:tcPr>
            <w:tcW w:w="726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C700B0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bidi="ar"/>
              </w:rPr>
              <w:t>□已发表论文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single"/>
                <w:lang w:bidi="ar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bidi="ar"/>
              </w:rPr>
              <w:t>篇 □发明专利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single"/>
                <w:lang w:bidi="ar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bidi="ar"/>
              </w:rPr>
              <w:t>项 □实用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bidi="ar"/>
              </w:rPr>
              <w:t>新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bidi="ar"/>
              </w:rPr>
              <w:t>型/外观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bidi="ar"/>
              </w:rPr>
              <w:t>专利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u w:val="single"/>
                <w:lang w:bidi="ar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bidi="ar"/>
              </w:rPr>
              <w:t xml:space="preserve">项 </w:t>
            </w:r>
          </w:p>
          <w:p w14:paraId="2702909F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bidi="ar"/>
              </w:rPr>
              <w:t>□软件著作权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single"/>
                <w:lang w:bidi="ar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bidi="ar"/>
              </w:rPr>
              <w:t>项 □技术秘密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single"/>
                <w:lang w:bidi="ar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bidi="ar"/>
              </w:rPr>
              <w:t>项 □其他：</w:t>
            </w:r>
          </w:p>
          <w:p w14:paraId="3AAF13D9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仿宋_GB2312" w:hAnsi="仿宋_GB2312" w:eastAsia="仿宋_GB2312" w:cs="仿宋_GB2312"/>
                <w:color w:val="000000"/>
                <w:sz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lang w:bidi="ar"/>
              </w:rPr>
              <w:t>如是发明专利：请于此处勾选专利法律状态。</w:t>
            </w:r>
          </w:p>
          <w:p w14:paraId="321DA606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lang w:bidi="ar"/>
              </w:rPr>
              <w:t>□受理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u w:val="single"/>
                <w:lang w:val="en-US" w:eastAsia="zh-CN" w:bidi="ar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lang w:val="en-US" w:eastAsia="zh-CN" w:bidi="ar"/>
              </w:rPr>
              <w:t>项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lang w:bidi="ar"/>
              </w:rPr>
              <w:t xml:space="preserve">  □实质审查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u w:val="single"/>
                <w:lang w:bidi="ar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lang w:bidi="ar"/>
              </w:rPr>
              <w:t>项  □授权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u w:val="single"/>
                <w:lang w:bidi="ar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lang w:bidi="ar"/>
              </w:rPr>
              <w:t>项</w:t>
            </w:r>
          </w:p>
        </w:tc>
      </w:tr>
      <w:tr w14:paraId="1E4430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atLeast"/>
        </w:trPr>
        <w:tc>
          <w:tcPr>
            <w:tcW w:w="2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E8FB5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成果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权属</w:t>
            </w:r>
          </w:p>
        </w:tc>
        <w:tc>
          <w:tcPr>
            <w:tcW w:w="726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AFB6B1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u w:val="none"/>
                <w:lang w:val="en-US" w:eastAsia="zh-CN" w:bidi="ar"/>
              </w:rPr>
              <w:t>权属人：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u w:val="none"/>
                <w:lang w:bidi="ar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u w:val="single"/>
                <w:lang w:bidi="ar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u w:val="single"/>
                <w:lang w:val="en-US" w:eastAsia="zh-CN" w:bidi="ar"/>
              </w:rPr>
              <w:t xml:space="preserve">                 </w:t>
            </w:r>
          </w:p>
        </w:tc>
      </w:tr>
      <w:tr w14:paraId="54C8AC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98" w:hRule="atLeast"/>
        </w:trPr>
        <w:tc>
          <w:tcPr>
            <w:tcW w:w="2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EA4ABC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技术就绪度</w:t>
            </w:r>
          </w:p>
        </w:tc>
        <w:tc>
          <w:tcPr>
            <w:tcW w:w="726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7B6BA3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bidi="ar"/>
              </w:rPr>
              <w:t>□TRL1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bidi="ar"/>
              </w:rPr>
              <w:t xml:space="preserve">（论文/专著）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bidi="ar"/>
              </w:rPr>
              <w:t>□TRL2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bidi="ar"/>
              </w:rPr>
              <w:t>（形成技术方案）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bidi="ar"/>
              </w:rPr>
              <w:t>□TRL3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bidi="ar"/>
              </w:rPr>
              <w:t>（方案通过验证）</w:t>
            </w:r>
          </w:p>
          <w:p w14:paraId="2E25AB0C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bidi="ar"/>
              </w:rPr>
              <w:t>□TRL4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bidi="ar"/>
              </w:rPr>
              <w:t>（实验室验证）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bidi="ar"/>
              </w:rPr>
              <w:t>□TRL5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bidi="ar"/>
              </w:rPr>
              <w:t>（小试）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bidi="ar"/>
              </w:rPr>
              <w:t xml:space="preserve">       □TRL6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bidi="ar"/>
              </w:rPr>
              <w:t>（中试）</w:t>
            </w:r>
          </w:p>
          <w:p w14:paraId="7279F245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仿宋_GB2312" w:hAnsi="仿宋_GB2312" w:eastAsia="仿宋_GB2312" w:cs="仿宋_GB2312"/>
                <w:color w:val="000000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bidi="ar"/>
              </w:rPr>
              <w:t>□TRL7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bidi="ar"/>
              </w:rPr>
              <w:t xml:space="preserve">（形成成品）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bidi="ar"/>
              </w:rPr>
              <w:t xml:space="preserve"> □TRL8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bidi="ar"/>
              </w:rPr>
              <w:t>（用户试用可行）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bidi="ar"/>
              </w:rPr>
              <w:t>□TRL9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bidi="ar"/>
              </w:rPr>
              <w:t>（广泛应用）</w:t>
            </w:r>
          </w:p>
        </w:tc>
      </w:tr>
      <w:tr w14:paraId="2120B1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E02E0E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项目简介</w:t>
            </w:r>
          </w:p>
        </w:tc>
        <w:tc>
          <w:tcPr>
            <w:tcW w:w="726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B770E3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bidi="ar"/>
              </w:rPr>
            </w:pPr>
          </w:p>
          <w:p w14:paraId="4B3F26ED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bidi="ar"/>
              </w:rPr>
            </w:pPr>
          </w:p>
          <w:p w14:paraId="4429BA7F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bidi="ar"/>
              </w:rPr>
            </w:pPr>
          </w:p>
          <w:p w14:paraId="6BD824B4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bidi="ar"/>
              </w:rPr>
            </w:pPr>
          </w:p>
        </w:tc>
      </w:tr>
      <w:tr w14:paraId="675843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5" w:hRule="atLeast"/>
        </w:trPr>
        <w:tc>
          <w:tcPr>
            <w:tcW w:w="2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CCCC20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简述潜在应用场景与市场规模</w:t>
            </w:r>
          </w:p>
        </w:tc>
        <w:tc>
          <w:tcPr>
            <w:tcW w:w="726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32E994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bidi="ar"/>
              </w:rPr>
            </w:pPr>
          </w:p>
        </w:tc>
      </w:tr>
      <w:tr w14:paraId="52E8D4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936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684B43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lang w:val="en-US" w:eastAsia="zh-CN" w:bidi="ar"/>
              </w:rPr>
              <w:t>四、验证情况</w:t>
            </w:r>
          </w:p>
        </w:tc>
      </w:tr>
      <w:tr w14:paraId="3208ED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1" w:hRule="atLeast"/>
        </w:trPr>
        <w:tc>
          <w:tcPr>
            <w:tcW w:w="2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2836F5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申请经费</w:t>
            </w:r>
          </w:p>
        </w:tc>
        <w:tc>
          <w:tcPr>
            <w:tcW w:w="22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697756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21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8F5ED8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 w:bidi="ar"/>
              </w:rPr>
              <w:t>验证周期</w:t>
            </w:r>
          </w:p>
          <w:p w14:paraId="1DD362C3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 w:bidi="ar"/>
              </w:rPr>
              <w:t>（一般不超过1年）</w:t>
            </w:r>
          </w:p>
        </w:tc>
        <w:tc>
          <w:tcPr>
            <w:tcW w:w="2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F838CB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bidi="ar"/>
              </w:rPr>
            </w:pPr>
          </w:p>
        </w:tc>
      </w:tr>
      <w:tr w14:paraId="7FBFC1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14" w:hRule="atLeast"/>
        </w:trPr>
        <w:tc>
          <w:tcPr>
            <w:tcW w:w="2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94AD06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验证目标</w:t>
            </w:r>
          </w:p>
        </w:tc>
        <w:tc>
          <w:tcPr>
            <w:tcW w:w="726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3F3FEF62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 w:bidi="ar"/>
              </w:rPr>
              <w:t>简述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bidi="ar"/>
              </w:rPr>
              <w:t>项目的主要验证目标（含验证成果、技术指标、产业化预期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eastAsia="zh-CN" w:bidi="ar"/>
              </w:rPr>
              <w:t>、预期成果转化方式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bidi="ar"/>
              </w:rPr>
              <w:t>等）</w:t>
            </w:r>
          </w:p>
          <w:p w14:paraId="1109A5A0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bidi="ar"/>
              </w:rPr>
            </w:pPr>
          </w:p>
          <w:p w14:paraId="7F9E2109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bidi="ar"/>
              </w:rPr>
            </w:pPr>
          </w:p>
          <w:p w14:paraId="717F11D9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bidi="ar"/>
              </w:rPr>
            </w:pPr>
          </w:p>
          <w:p w14:paraId="5BF00E09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bidi="ar"/>
              </w:rPr>
            </w:pPr>
          </w:p>
          <w:p w14:paraId="4E32602C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bidi="ar"/>
              </w:rPr>
            </w:pPr>
          </w:p>
          <w:p w14:paraId="092F54C5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bidi="ar"/>
              </w:rPr>
            </w:pPr>
          </w:p>
          <w:p w14:paraId="33580384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bidi="ar"/>
              </w:rPr>
            </w:pPr>
          </w:p>
          <w:p w14:paraId="067FDE30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bidi="ar"/>
              </w:rPr>
            </w:pPr>
          </w:p>
          <w:p w14:paraId="3851F1F7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bidi="ar"/>
              </w:rPr>
            </w:pPr>
          </w:p>
          <w:p w14:paraId="30877A6F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bidi="ar"/>
              </w:rPr>
            </w:pPr>
          </w:p>
          <w:p w14:paraId="6BD10781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bidi="ar"/>
              </w:rPr>
            </w:pPr>
          </w:p>
        </w:tc>
      </w:tr>
      <w:tr w14:paraId="327D14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5" w:hRule="atLeast"/>
        </w:trPr>
        <w:tc>
          <w:tcPr>
            <w:tcW w:w="2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04225E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实施方案</w:t>
            </w:r>
          </w:p>
        </w:tc>
        <w:tc>
          <w:tcPr>
            <w:tcW w:w="726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05EB4AE5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 w:bidi="ar"/>
              </w:rPr>
              <w:t>简述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bidi="ar"/>
              </w:rPr>
              <w:t>项目实施路径及方案。</w:t>
            </w:r>
          </w:p>
          <w:p w14:paraId="19696661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bidi="ar"/>
              </w:rPr>
            </w:pPr>
          </w:p>
          <w:p w14:paraId="65D8C78E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bidi="ar"/>
              </w:rPr>
            </w:pPr>
          </w:p>
          <w:p w14:paraId="03DDCCA8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bidi="ar"/>
              </w:rPr>
            </w:pPr>
          </w:p>
          <w:p w14:paraId="46FFEE92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bidi="ar"/>
              </w:rPr>
            </w:pPr>
          </w:p>
          <w:p w14:paraId="777A214C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bidi="ar"/>
              </w:rPr>
            </w:pPr>
          </w:p>
          <w:p w14:paraId="7CBCAC69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bidi="ar"/>
              </w:rPr>
            </w:pPr>
          </w:p>
          <w:p w14:paraId="6D38081A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bidi="ar"/>
              </w:rPr>
            </w:pPr>
          </w:p>
          <w:p w14:paraId="4E7D80B6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bidi="ar"/>
              </w:rPr>
            </w:pPr>
          </w:p>
          <w:p w14:paraId="5DAAD498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bidi="ar"/>
              </w:rPr>
            </w:pPr>
          </w:p>
          <w:p w14:paraId="7C74D8B6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bidi="ar"/>
              </w:rPr>
            </w:pPr>
          </w:p>
          <w:p w14:paraId="675D4143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bidi="ar"/>
              </w:rPr>
            </w:pPr>
          </w:p>
          <w:p w14:paraId="043DF119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bidi="ar"/>
              </w:rPr>
            </w:pPr>
          </w:p>
          <w:p w14:paraId="18FFFC86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bidi="ar"/>
              </w:rPr>
            </w:pPr>
          </w:p>
          <w:p w14:paraId="54CEAEC2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bidi="ar"/>
              </w:rPr>
            </w:pPr>
          </w:p>
          <w:p w14:paraId="7D7AD031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bidi="ar"/>
              </w:rPr>
            </w:pPr>
          </w:p>
          <w:p w14:paraId="7DA8C194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bidi="ar"/>
              </w:rPr>
            </w:pPr>
          </w:p>
          <w:p w14:paraId="6B797F0A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bidi="ar"/>
              </w:rPr>
            </w:pPr>
          </w:p>
        </w:tc>
      </w:tr>
      <w:tr w14:paraId="4DF635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2" w:hRule="atLeast"/>
        </w:trPr>
        <w:tc>
          <w:tcPr>
            <w:tcW w:w="2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D11D4C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资金用途</w:t>
            </w:r>
          </w:p>
        </w:tc>
        <w:tc>
          <w:tcPr>
            <w:tcW w:w="726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06B295DC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0"/>
                <w:szCs w:val="20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0"/>
                <w:szCs w:val="20"/>
                <w:highlight w:val="none"/>
                <w:lang w:val="en-US" w:eastAsia="zh-CN" w:bidi="ar"/>
              </w:rPr>
              <w:t>简述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0"/>
                <w:szCs w:val="20"/>
                <w:highlight w:val="none"/>
                <w:lang w:bidi="ar"/>
              </w:rPr>
              <w:t>项目对资金需求的用途（分项描述）</w:t>
            </w:r>
          </w:p>
          <w:p w14:paraId="36A63AAB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bidi="ar"/>
              </w:rPr>
              <w:t>资助资金用于项目研发的直接业务成本支出，包括设备租赁、材料购买等研发相关物料软硬件成本支出；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0"/>
                <w:szCs w:val="20"/>
                <w:highlight w:val="none"/>
                <w:lang w:bidi="ar"/>
              </w:rPr>
              <w:t>不得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bidi="ar"/>
              </w:rPr>
              <w:t>将该笔资金用于下列用途：（a）团队成员及对外的任何报酬（包括但不限于劳务费、补偿金、奖金和咨询费）；（b）与实施商业计划无关的租金；（c）偿还任何贷款；（d）用于实现任何担保、留置、质押、保证、赔偿或罚款；（e）支付差旅费用；（f）支付招待费用；（g）用于项目申请人或任何个人消费目的；（h）用于任何违反法律法规的事件或活动；（i）其他非用于实施商业计划或项目经营发展的费用。</w:t>
            </w:r>
            <w:bookmarkStart w:id="0" w:name="_GoBack"/>
            <w:bookmarkEnd w:id="0"/>
          </w:p>
          <w:tbl>
            <w:tblPr>
              <w:tblStyle w:val="8"/>
              <w:tblpPr w:leftFromText="180" w:rightFromText="180" w:vertAnchor="text" w:horzAnchor="page" w:tblpX="-4" w:tblpY="17"/>
              <w:tblOverlap w:val="never"/>
              <w:tblW w:w="7257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shd w:val="clear" w:color="auto" w:fill="auto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860"/>
              <w:gridCol w:w="2315"/>
              <w:gridCol w:w="1599"/>
              <w:gridCol w:w="2483"/>
            </w:tblGrid>
            <w:tr w14:paraId="0B36586C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shd w:val="clear" w:color="auto" w:fill="auto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3" w:hRule="atLeast"/>
              </w:trPr>
              <w:tc>
                <w:tcPr>
                  <w:tcW w:w="8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506E72E8">
                  <w:pPr>
                    <w:keepNext w:val="0"/>
                    <w:keepLines w:val="0"/>
                    <w:widowControl w:val="0"/>
                    <w:suppressLineNumbers w:val="0"/>
                    <w:autoSpaceDE w:val="0"/>
                    <w:autoSpaceDN w:val="0"/>
                    <w:spacing w:before="0" w:beforeAutospacing="0" w:after="0" w:afterAutospacing="0" w:line="360" w:lineRule="auto"/>
                    <w:ind w:left="0" w:right="0"/>
                    <w:jc w:val="center"/>
                    <w:rPr>
                      <w:rFonts w:hint="eastAsia" w:ascii="仿宋" w:hAnsi="仿宋" w:eastAsia="仿宋" w:cs="仿宋"/>
                      <w:color w:val="auto"/>
                      <w:kern w:val="2"/>
                      <w:sz w:val="21"/>
                      <w:szCs w:val="21"/>
                      <w:highlight w:val="none"/>
                    </w:rPr>
                  </w:pPr>
                  <w:r>
                    <w:rPr>
                      <w:rFonts w:hint="eastAsia" w:ascii="仿宋" w:hAnsi="仿宋" w:eastAsia="仿宋" w:cs="仿宋"/>
                      <w:color w:val="auto"/>
                      <w:kern w:val="2"/>
                      <w:sz w:val="21"/>
                      <w:szCs w:val="21"/>
                      <w:highlight w:val="none"/>
                      <w:lang w:val="en-US" w:eastAsia="zh-CN" w:bidi="ar"/>
                    </w:rPr>
                    <w:t>序号</w:t>
                  </w:r>
                </w:p>
              </w:tc>
              <w:tc>
                <w:tcPr>
                  <w:tcW w:w="231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290A6946">
                  <w:pPr>
                    <w:keepNext w:val="0"/>
                    <w:keepLines w:val="0"/>
                    <w:widowControl w:val="0"/>
                    <w:suppressLineNumbers w:val="0"/>
                    <w:autoSpaceDE w:val="0"/>
                    <w:autoSpaceDN w:val="0"/>
                    <w:spacing w:before="0" w:beforeAutospacing="0" w:after="0" w:afterAutospacing="0" w:line="360" w:lineRule="auto"/>
                    <w:ind w:left="0" w:right="0"/>
                    <w:jc w:val="center"/>
                    <w:rPr>
                      <w:rFonts w:hint="eastAsia" w:ascii="仿宋" w:hAnsi="仿宋" w:eastAsia="仿宋" w:cs="仿宋"/>
                      <w:color w:val="auto"/>
                      <w:kern w:val="2"/>
                      <w:sz w:val="21"/>
                      <w:szCs w:val="21"/>
                      <w:highlight w:val="none"/>
                    </w:rPr>
                  </w:pPr>
                  <w:r>
                    <w:rPr>
                      <w:rFonts w:hint="eastAsia" w:ascii="仿宋" w:hAnsi="仿宋" w:eastAsia="仿宋" w:cs="仿宋"/>
                      <w:color w:val="auto"/>
                      <w:kern w:val="2"/>
                      <w:sz w:val="21"/>
                      <w:szCs w:val="21"/>
                      <w:highlight w:val="none"/>
                      <w:lang w:val="en-US" w:eastAsia="zh-CN" w:bidi="ar"/>
                    </w:rPr>
                    <w:t>预算科目名称</w:t>
                  </w:r>
                </w:p>
              </w:tc>
              <w:tc>
                <w:tcPr>
                  <w:tcW w:w="1599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2B99ECC7">
                  <w:pPr>
                    <w:keepNext w:val="0"/>
                    <w:keepLines w:val="0"/>
                    <w:widowControl w:val="0"/>
                    <w:suppressLineNumbers w:val="0"/>
                    <w:autoSpaceDE w:val="0"/>
                    <w:autoSpaceDN w:val="0"/>
                    <w:spacing w:before="0" w:beforeAutospacing="0" w:after="0" w:afterAutospacing="0" w:line="360" w:lineRule="auto"/>
                    <w:ind w:left="0" w:right="0"/>
                    <w:jc w:val="center"/>
                    <w:rPr>
                      <w:rFonts w:hint="eastAsia" w:ascii="仿宋" w:hAnsi="仿宋" w:eastAsia="仿宋" w:cs="仿宋"/>
                      <w:color w:val="auto"/>
                      <w:kern w:val="2"/>
                      <w:sz w:val="21"/>
                      <w:szCs w:val="21"/>
                      <w:highlight w:val="none"/>
                    </w:rPr>
                  </w:pPr>
                  <w:r>
                    <w:rPr>
                      <w:rFonts w:hint="eastAsia" w:ascii="仿宋" w:hAnsi="仿宋" w:eastAsia="仿宋" w:cs="仿宋"/>
                      <w:color w:val="auto"/>
                      <w:kern w:val="2"/>
                      <w:sz w:val="21"/>
                      <w:szCs w:val="21"/>
                      <w:highlight w:val="none"/>
                      <w:lang w:val="en-US" w:eastAsia="zh-CN" w:bidi="ar"/>
                    </w:rPr>
                    <w:t>金额（万元）</w:t>
                  </w:r>
                </w:p>
              </w:tc>
              <w:tc>
                <w:tcPr>
                  <w:tcW w:w="2483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7D1379F1">
                  <w:pPr>
                    <w:keepNext w:val="0"/>
                    <w:keepLines w:val="0"/>
                    <w:widowControl w:val="0"/>
                    <w:suppressLineNumbers w:val="0"/>
                    <w:autoSpaceDE w:val="0"/>
                    <w:autoSpaceDN w:val="0"/>
                    <w:spacing w:before="0" w:beforeAutospacing="0" w:after="0" w:afterAutospacing="0" w:line="360" w:lineRule="auto"/>
                    <w:ind w:left="0" w:right="0"/>
                    <w:jc w:val="center"/>
                    <w:rPr>
                      <w:rFonts w:hint="eastAsia" w:ascii="仿宋" w:hAnsi="仿宋" w:eastAsia="仿宋" w:cs="仿宋"/>
                      <w:color w:val="auto"/>
                      <w:kern w:val="2"/>
                      <w:sz w:val="21"/>
                      <w:szCs w:val="21"/>
                      <w:highlight w:val="none"/>
                    </w:rPr>
                  </w:pPr>
                  <w:r>
                    <w:rPr>
                      <w:rFonts w:hint="eastAsia" w:ascii="仿宋" w:hAnsi="仿宋" w:eastAsia="仿宋" w:cs="仿宋"/>
                      <w:color w:val="auto"/>
                      <w:kern w:val="2"/>
                      <w:sz w:val="21"/>
                      <w:szCs w:val="21"/>
                      <w:highlight w:val="none"/>
                      <w:lang w:val="en-US" w:eastAsia="zh-CN" w:bidi="ar"/>
                    </w:rPr>
                    <w:t>验证用途及计算依据</w:t>
                  </w:r>
                </w:p>
              </w:tc>
            </w:tr>
            <w:tr w14:paraId="54F89785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shd w:val="clear" w:color="auto" w:fill="auto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3" w:hRule="atLeast"/>
              </w:trPr>
              <w:tc>
                <w:tcPr>
                  <w:tcW w:w="8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50E43B45">
                  <w:pPr>
                    <w:keepNext w:val="0"/>
                    <w:keepLines w:val="0"/>
                    <w:widowControl w:val="0"/>
                    <w:suppressLineNumbers w:val="0"/>
                    <w:autoSpaceDE w:val="0"/>
                    <w:autoSpaceDN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eastAsia" w:ascii="仿宋" w:hAnsi="仿宋" w:eastAsia="仿宋" w:cs="仿宋"/>
                      <w:color w:val="auto"/>
                      <w:kern w:val="2"/>
                      <w:sz w:val="21"/>
                      <w:szCs w:val="21"/>
                      <w:highlight w:val="none"/>
                    </w:rPr>
                  </w:pPr>
                  <w:r>
                    <w:rPr>
                      <w:rFonts w:hint="eastAsia" w:ascii="仿宋" w:hAnsi="仿宋" w:eastAsia="仿宋" w:cs="仿宋"/>
                      <w:color w:val="auto"/>
                      <w:kern w:val="2"/>
                      <w:sz w:val="21"/>
                      <w:szCs w:val="21"/>
                      <w:highlight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231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23975F93">
                  <w:pPr>
                    <w:keepNext w:val="0"/>
                    <w:keepLines w:val="0"/>
                    <w:widowControl w:val="0"/>
                    <w:suppressLineNumbers w:val="0"/>
                    <w:autoSpaceDE w:val="0"/>
                    <w:autoSpaceDN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eastAsia" w:ascii="仿宋" w:hAnsi="仿宋" w:eastAsia="仿宋" w:cs="仿宋"/>
                      <w:color w:val="auto"/>
                      <w:kern w:val="2"/>
                      <w:sz w:val="21"/>
                      <w:szCs w:val="21"/>
                      <w:highlight w:val="none"/>
                    </w:rPr>
                  </w:pPr>
                  <w:r>
                    <w:rPr>
                      <w:rFonts w:hint="eastAsia" w:ascii="仿宋" w:hAnsi="仿宋" w:eastAsia="仿宋" w:cs="仿宋"/>
                      <w:color w:val="auto"/>
                      <w:kern w:val="2"/>
                      <w:sz w:val="21"/>
                      <w:szCs w:val="21"/>
                      <w:highlight w:val="none"/>
                      <w:lang w:val="en-US" w:eastAsia="zh-CN" w:bidi="ar"/>
                    </w:rPr>
                    <w:t>设备费</w:t>
                  </w:r>
                </w:p>
              </w:tc>
              <w:tc>
                <w:tcPr>
                  <w:tcW w:w="1599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06C77147">
                  <w:pPr>
                    <w:keepNext w:val="0"/>
                    <w:keepLines w:val="0"/>
                    <w:widowControl w:val="0"/>
                    <w:suppressLineNumbers w:val="0"/>
                    <w:autoSpaceDE w:val="0"/>
                    <w:autoSpaceDN w:val="0"/>
                    <w:spacing w:before="0" w:beforeAutospacing="0" w:after="0" w:afterAutospacing="0" w:line="360" w:lineRule="auto"/>
                    <w:ind w:left="0" w:right="0"/>
                    <w:jc w:val="center"/>
                    <w:rPr>
                      <w:rFonts w:hint="eastAsia" w:ascii="仿宋" w:hAnsi="仿宋" w:eastAsia="仿宋" w:cs="仿宋"/>
                      <w:color w:val="auto"/>
                      <w:kern w:val="2"/>
                      <w:sz w:val="21"/>
                      <w:szCs w:val="21"/>
                      <w:highlight w:val="none"/>
                    </w:rPr>
                  </w:pPr>
                </w:p>
              </w:tc>
              <w:tc>
                <w:tcPr>
                  <w:tcW w:w="2483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22CC2376">
                  <w:pPr>
                    <w:keepNext w:val="0"/>
                    <w:keepLines w:val="0"/>
                    <w:widowControl w:val="0"/>
                    <w:suppressLineNumbers w:val="0"/>
                    <w:autoSpaceDE w:val="0"/>
                    <w:autoSpaceDN w:val="0"/>
                    <w:spacing w:before="0" w:beforeAutospacing="0" w:after="0" w:afterAutospacing="0"/>
                    <w:ind w:left="0" w:right="0"/>
                    <w:jc w:val="left"/>
                    <w:rPr>
                      <w:rFonts w:hint="eastAsia" w:ascii="仿宋" w:hAnsi="仿宋" w:eastAsia="仿宋" w:cs="仿宋"/>
                      <w:color w:val="auto"/>
                      <w:kern w:val="2"/>
                      <w:sz w:val="20"/>
                      <w:szCs w:val="20"/>
                      <w:highlight w:val="none"/>
                    </w:rPr>
                  </w:pPr>
                </w:p>
              </w:tc>
            </w:tr>
            <w:tr w14:paraId="5CA6DCFE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shd w:val="clear" w:color="auto" w:fill="auto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3" w:hRule="atLeast"/>
              </w:trPr>
              <w:tc>
                <w:tcPr>
                  <w:tcW w:w="8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101D4503">
                  <w:pPr>
                    <w:keepNext w:val="0"/>
                    <w:keepLines w:val="0"/>
                    <w:widowControl w:val="0"/>
                    <w:suppressLineNumbers w:val="0"/>
                    <w:autoSpaceDE w:val="0"/>
                    <w:autoSpaceDN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eastAsia" w:ascii="仿宋" w:hAnsi="仿宋" w:eastAsia="仿宋" w:cs="仿宋"/>
                      <w:color w:val="auto"/>
                      <w:kern w:val="2"/>
                      <w:sz w:val="21"/>
                      <w:szCs w:val="21"/>
                      <w:highlight w:val="none"/>
                    </w:rPr>
                  </w:pPr>
                  <w:r>
                    <w:rPr>
                      <w:rFonts w:hint="eastAsia" w:ascii="仿宋" w:hAnsi="仿宋" w:eastAsia="仿宋" w:cs="仿宋"/>
                      <w:color w:val="auto"/>
                      <w:kern w:val="2"/>
                      <w:sz w:val="21"/>
                      <w:szCs w:val="21"/>
                      <w:highlight w:val="none"/>
                      <w:lang w:val="en-US" w:eastAsia="zh-CN" w:bidi="ar"/>
                    </w:rPr>
                    <w:t>2</w:t>
                  </w:r>
                </w:p>
              </w:tc>
              <w:tc>
                <w:tcPr>
                  <w:tcW w:w="231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1BA376C4">
                  <w:pPr>
                    <w:keepNext w:val="0"/>
                    <w:keepLines w:val="0"/>
                    <w:widowControl w:val="0"/>
                    <w:suppressLineNumbers w:val="0"/>
                    <w:autoSpaceDE w:val="0"/>
                    <w:autoSpaceDN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eastAsia" w:ascii="仿宋" w:hAnsi="仿宋" w:eastAsia="仿宋" w:cs="仿宋"/>
                      <w:color w:val="auto"/>
                      <w:kern w:val="2"/>
                      <w:sz w:val="21"/>
                      <w:szCs w:val="21"/>
                      <w:highlight w:val="none"/>
                    </w:rPr>
                  </w:pPr>
                  <w:r>
                    <w:rPr>
                      <w:rFonts w:hint="eastAsia" w:ascii="仿宋" w:hAnsi="仿宋" w:eastAsia="仿宋" w:cs="仿宋"/>
                      <w:color w:val="auto"/>
                      <w:kern w:val="2"/>
                      <w:sz w:val="21"/>
                      <w:szCs w:val="21"/>
                      <w:highlight w:val="none"/>
                      <w:lang w:val="en-US" w:eastAsia="zh-CN" w:bidi="ar"/>
                    </w:rPr>
                    <w:t>材料费</w:t>
                  </w:r>
                </w:p>
              </w:tc>
              <w:tc>
                <w:tcPr>
                  <w:tcW w:w="1599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116F62D5">
                  <w:pPr>
                    <w:keepNext w:val="0"/>
                    <w:keepLines w:val="0"/>
                    <w:widowControl w:val="0"/>
                    <w:suppressLineNumbers w:val="0"/>
                    <w:autoSpaceDE w:val="0"/>
                    <w:autoSpaceDN w:val="0"/>
                    <w:spacing w:before="0" w:beforeAutospacing="0" w:after="0" w:afterAutospacing="0" w:line="360" w:lineRule="auto"/>
                    <w:ind w:left="0" w:right="0"/>
                    <w:jc w:val="both"/>
                    <w:rPr>
                      <w:rFonts w:hint="eastAsia" w:ascii="仿宋" w:hAnsi="仿宋" w:eastAsia="仿宋" w:cs="仿宋"/>
                      <w:color w:val="auto"/>
                      <w:kern w:val="2"/>
                      <w:sz w:val="21"/>
                      <w:szCs w:val="21"/>
                      <w:highlight w:val="none"/>
                    </w:rPr>
                  </w:pPr>
                </w:p>
              </w:tc>
              <w:tc>
                <w:tcPr>
                  <w:tcW w:w="2483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2203BEAD">
                  <w:pPr>
                    <w:keepNext w:val="0"/>
                    <w:keepLines w:val="0"/>
                    <w:widowControl w:val="0"/>
                    <w:suppressLineNumbers w:val="0"/>
                    <w:autoSpaceDE w:val="0"/>
                    <w:autoSpaceDN w:val="0"/>
                    <w:spacing w:before="0" w:beforeAutospacing="0" w:after="0" w:afterAutospacing="0"/>
                    <w:ind w:left="0" w:right="0"/>
                    <w:jc w:val="left"/>
                    <w:rPr>
                      <w:rFonts w:hint="eastAsia" w:ascii="仿宋" w:hAnsi="仿宋" w:eastAsia="仿宋" w:cs="仿宋"/>
                      <w:color w:val="auto"/>
                      <w:kern w:val="2"/>
                      <w:sz w:val="20"/>
                      <w:szCs w:val="20"/>
                      <w:highlight w:val="none"/>
                    </w:rPr>
                  </w:pPr>
                </w:p>
              </w:tc>
            </w:tr>
            <w:tr w14:paraId="1051D761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shd w:val="clear" w:color="auto" w:fill="auto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3" w:hRule="atLeast"/>
              </w:trPr>
              <w:tc>
                <w:tcPr>
                  <w:tcW w:w="8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3F054CD1">
                  <w:pPr>
                    <w:keepNext w:val="0"/>
                    <w:keepLines w:val="0"/>
                    <w:widowControl w:val="0"/>
                    <w:suppressLineNumbers w:val="0"/>
                    <w:autoSpaceDE w:val="0"/>
                    <w:autoSpaceDN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eastAsia" w:ascii="仿宋" w:hAnsi="仿宋" w:eastAsia="仿宋" w:cs="仿宋"/>
                      <w:color w:val="auto"/>
                      <w:kern w:val="2"/>
                      <w:sz w:val="21"/>
                      <w:szCs w:val="21"/>
                      <w:highlight w:val="none"/>
                    </w:rPr>
                  </w:pPr>
                  <w:r>
                    <w:rPr>
                      <w:rFonts w:hint="eastAsia" w:ascii="仿宋" w:hAnsi="仿宋" w:eastAsia="仿宋" w:cs="仿宋"/>
                      <w:color w:val="auto"/>
                      <w:kern w:val="2"/>
                      <w:sz w:val="21"/>
                      <w:szCs w:val="21"/>
                      <w:highlight w:val="none"/>
                      <w:lang w:val="en-US" w:eastAsia="zh-CN" w:bidi="ar"/>
                    </w:rPr>
                    <w:t>3</w:t>
                  </w:r>
                </w:p>
              </w:tc>
              <w:tc>
                <w:tcPr>
                  <w:tcW w:w="231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3883983F">
                  <w:pPr>
                    <w:keepNext w:val="0"/>
                    <w:keepLines w:val="0"/>
                    <w:widowControl w:val="0"/>
                    <w:suppressLineNumbers w:val="0"/>
                    <w:autoSpaceDE w:val="0"/>
                    <w:autoSpaceDN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eastAsia" w:ascii="仿宋" w:hAnsi="仿宋" w:eastAsia="仿宋" w:cs="仿宋"/>
                      <w:color w:val="auto"/>
                      <w:kern w:val="2"/>
                      <w:sz w:val="21"/>
                      <w:szCs w:val="21"/>
                      <w:highlight w:val="none"/>
                    </w:rPr>
                  </w:pPr>
                  <w:r>
                    <w:rPr>
                      <w:rFonts w:hint="eastAsia" w:ascii="仿宋" w:hAnsi="仿宋" w:eastAsia="仿宋" w:cs="仿宋"/>
                      <w:color w:val="auto"/>
                      <w:kern w:val="2"/>
                      <w:sz w:val="21"/>
                      <w:szCs w:val="21"/>
                      <w:highlight w:val="none"/>
                      <w:lang w:val="en-US" w:eastAsia="zh-CN" w:bidi="ar"/>
                    </w:rPr>
                    <w:t>测试化验加工费</w:t>
                  </w:r>
                </w:p>
              </w:tc>
              <w:tc>
                <w:tcPr>
                  <w:tcW w:w="1599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43AEE94A">
                  <w:pPr>
                    <w:keepNext w:val="0"/>
                    <w:keepLines w:val="0"/>
                    <w:widowControl w:val="0"/>
                    <w:suppressLineNumbers w:val="0"/>
                    <w:autoSpaceDE w:val="0"/>
                    <w:autoSpaceDN w:val="0"/>
                    <w:spacing w:before="0" w:beforeAutospacing="0" w:after="0" w:afterAutospacing="0" w:line="360" w:lineRule="auto"/>
                    <w:ind w:left="0" w:right="0"/>
                    <w:jc w:val="center"/>
                    <w:rPr>
                      <w:rFonts w:hint="eastAsia" w:ascii="仿宋" w:hAnsi="仿宋" w:eastAsia="仿宋" w:cs="仿宋"/>
                      <w:color w:val="auto"/>
                      <w:kern w:val="2"/>
                      <w:sz w:val="21"/>
                      <w:szCs w:val="21"/>
                      <w:highlight w:val="none"/>
                    </w:rPr>
                  </w:pPr>
                </w:p>
              </w:tc>
              <w:tc>
                <w:tcPr>
                  <w:tcW w:w="2483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6A6C00EF">
                  <w:pPr>
                    <w:keepNext w:val="0"/>
                    <w:keepLines w:val="0"/>
                    <w:widowControl w:val="0"/>
                    <w:suppressLineNumbers w:val="0"/>
                    <w:autoSpaceDE w:val="0"/>
                    <w:autoSpaceDN w:val="0"/>
                    <w:spacing w:before="0" w:beforeAutospacing="0" w:after="0" w:afterAutospacing="0"/>
                    <w:ind w:left="0" w:right="0"/>
                    <w:jc w:val="left"/>
                    <w:rPr>
                      <w:rFonts w:hint="eastAsia" w:ascii="仿宋" w:hAnsi="仿宋" w:eastAsia="仿宋" w:cs="仿宋"/>
                      <w:color w:val="auto"/>
                      <w:kern w:val="2"/>
                      <w:sz w:val="20"/>
                      <w:szCs w:val="20"/>
                      <w:highlight w:val="none"/>
                    </w:rPr>
                  </w:pPr>
                </w:p>
              </w:tc>
            </w:tr>
            <w:tr w14:paraId="3079EECB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shd w:val="clear" w:color="auto" w:fill="auto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3" w:hRule="atLeast"/>
              </w:trPr>
              <w:tc>
                <w:tcPr>
                  <w:tcW w:w="8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09C8DE09">
                  <w:pPr>
                    <w:keepNext w:val="0"/>
                    <w:keepLines w:val="0"/>
                    <w:widowControl w:val="0"/>
                    <w:suppressLineNumbers w:val="0"/>
                    <w:autoSpaceDE w:val="0"/>
                    <w:autoSpaceDN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eastAsia" w:ascii="仿宋" w:hAnsi="仿宋" w:eastAsia="仿宋" w:cs="仿宋"/>
                      <w:color w:val="auto"/>
                      <w:kern w:val="2"/>
                      <w:sz w:val="21"/>
                      <w:szCs w:val="21"/>
                      <w:highlight w:val="none"/>
                    </w:rPr>
                  </w:pPr>
                  <w:r>
                    <w:rPr>
                      <w:rFonts w:hint="eastAsia" w:ascii="仿宋" w:hAnsi="仿宋" w:eastAsia="仿宋" w:cs="仿宋"/>
                      <w:color w:val="auto"/>
                      <w:kern w:val="2"/>
                      <w:sz w:val="21"/>
                      <w:szCs w:val="21"/>
                      <w:highlight w:val="none"/>
                      <w:lang w:val="en-US" w:eastAsia="zh-CN" w:bidi="ar"/>
                    </w:rPr>
                    <w:t>4</w:t>
                  </w:r>
                </w:p>
              </w:tc>
              <w:tc>
                <w:tcPr>
                  <w:tcW w:w="231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035B966F">
                  <w:pPr>
                    <w:keepNext w:val="0"/>
                    <w:keepLines w:val="0"/>
                    <w:widowControl w:val="0"/>
                    <w:suppressLineNumbers w:val="0"/>
                    <w:autoSpaceDE w:val="0"/>
                    <w:autoSpaceDN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eastAsia" w:ascii="仿宋" w:hAnsi="仿宋" w:eastAsia="仿宋" w:cs="仿宋"/>
                      <w:color w:val="auto"/>
                      <w:kern w:val="2"/>
                      <w:sz w:val="21"/>
                      <w:szCs w:val="21"/>
                      <w:highlight w:val="none"/>
                    </w:rPr>
                  </w:pPr>
                  <w:r>
                    <w:rPr>
                      <w:rFonts w:hint="eastAsia" w:ascii="仿宋" w:hAnsi="仿宋" w:eastAsia="仿宋" w:cs="仿宋"/>
                      <w:color w:val="auto"/>
                      <w:kern w:val="2"/>
                      <w:sz w:val="21"/>
                      <w:szCs w:val="21"/>
                      <w:highlight w:val="none"/>
                      <w:lang w:val="en-US" w:eastAsia="zh-CN" w:bidi="ar"/>
                    </w:rPr>
                    <w:t>燃料动力费</w:t>
                  </w:r>
                </w:p>
              </w:tc>
              <w:tc>
                <w:tcPr>
                  <w:tcW w:w="1599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0B8D2F84">
                  <w:pPr>
                    <w:keepNext w:val="0"/>
                    <w:keepLines w:val="0"/>
                    <w:widowControl w:val="0"/>
                    <w:suppressLineNumbers w:val="0"/>
                    <w:autoSpaceDE w:val="0"/>
                    <w:autoSpaceDN w:val="0"/>
                    <w:spacing w:before="0" w:beforeAutospacing="0" w:after="0" w:afterAutospacing="0" w:line="360" w:lineRule="auto"/>
                    <w:ind w:left="0" w:right="0"/>
                    <w:jc w:val="center"/>
                    <w:rPr>
                      <w:rFonts w:hint="eastAsia" w:ascii="仿宋" w:hAnsi="仿宋" w:eastAsia="仿宋" w:cs="仿宋"/>
                      <w:color w:val="auto"/>
                      <w:kern w:val="2"/>
                      <w:sz w:val="21"/>
                      <w:szCs w:val="21"/>
                      <w:highlight w:val="none"/>
                    </w:rPr>
                  </w:pPr>
                </w:p>
              </w:tc>
              <w:tc>
                <w:tcPr>
                  <w:tcW w:w="2483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5E3407FC">
                  <w:pPr>
                    <w:keepNext w:val="0"/>
                    <w:keepLines w:val="0"/>
                    <w:widowControl w:val="0"/>
                    <w:suppressLineNumbers w:val="0"/>
                    <w:autoSpaceDE w:val="0"/>
                    <w:autoSpaceDN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eastAsia" w:ascii="仿宋" w:hAnsi="仿宋" w:eastAsia="仿宋" w:cs="仿宋"/>
                      <w:color w:val="auto"/>
                      <w:kern w:val="2"/>
                      <w:sz w:val="20"/>
                      <w:szCs w:val="20"/>
                      <w:highlight w:val="none"/>
                    </w:rPr>
                  </w:pPr>
                </w:p>
              </w:tc>
            </w:tr>
            <w:tr w14:paraId="7821C264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shd w:val="clear" w:color="auto" w:fill="auto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3" w:hRule="atLeast"/>
              </w:trPr>
              <w:tc>
                <w:tcPr>
                  <w:tcW w:w="8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15AE22A5">
                  <w:pPr>
                    <w:keepNext w:val="0"/>
                    <w:keepLines w:val="0"/>
                    <w:widowControl w:val="0"/>
                    <w:suppressLineNumbers w:val="0"/>
                    <w:autoSpaceDE w:val="0"/>
                    <w:autoSpaceDN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eastAsia" w:ascii="仿宋" w:hAnsi="仿宋" w:eastAsia="仿宋" w:cs="仿宋"/>
                      <w:color w:val="auto"/>
                      <w:kern w:val="2"/>
                      <w:sz w:val="21"/>
                      <w:szCs w:val="21"/>
                      <w:highlight w:val="none"/>
                    </w:rPr>
                  </w:pPr>
                  <w:r>
                    <w:rPr>
                      <w:rFonts w:hint="eastAsia" w:ascii="仿宋" w:hAnsi="仿宋" w:eastAsia="仿宋" w:cs="仿宋"/>
                      <w:color w:val="auto"/>
                      <w:kern w:val="2"/>
                      <w:sz w:val="21"/>
                      <w:szCs w:val="21"/>
                      <w:highlight w:val="none"/>
                      <w:lang w:val="en-US" w:eastAsia="zh-CN" w:bidi="ar"/>
                    </w:rPr>
                    <w:t>5</w:t>
                  </w:r>
                </w:p>
              </w:tc>
              <w:tc>
                <w:tcPr>
                  <w:tcW w:w="231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54BB15E0">
                  <w:pPr>
                    <w:keepNext w:val="0"/>
                    <w:keepLines w:val="0"/>
                    <w:widowControl w:val="0"/>
                    <w:suppressLineNumbers w:val="0"/>
                    <w:autoSpaceDE w:val="0"/>
                    <w:autoSpaceDN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eastAsia" w:ascii="仿宋" w:hAnsi="仿宋" w:eastAsia="仿宋" w:cs="仿宋"/>
                      <w:color w:val="auto"/>
                      <w:kern w:val="2"/>
                      <w:sz w:val="21"/>
                      <w:szCs w:val="21"/>
                      <w:highlight w:val="none"/>
                    </w:rPr>
                  </w:pPr>
                  <w:r>
                    <w:rPr>
                      <w:rFonts w:hint="eastAsia" w:ascii="仿宋" w:hAnsi="仿宋" w:eastAsia="仿宋" w:cs="仿宋"/>
                      <w:color w:val="auto"/>
                      <w:kern w:val="2"/>
                      <w:sz w:val="21"/>
                      <w:szCs w:val="21"/>
                      <w:highlight w:val="none"/>
                      <w:lang w:val="en-US" w:eastAsia="zh-CN" w:bidi="ar"/>
                    </w:rPr>
                    <w:t>知识产权事务费</w:t>
                  </w:r>
                </w:p>
              </w:tc>
              <w:tc>
                <w:tcPr>
                  <w:tcW w:w="1599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09C8038F">
                  <w:pPr>
                    <w:keepNext w:val="0"/>
                    <w:keepLines w:val="0"/>
                    <w:widowControl w:val="0"/>
                    <w:suppressLineNumbers w:val="0"/>
                    <w:autoSpaceDE w:val="0"/>
                    <w:autoSpaceDN w:val="0"/>
                    <w:spacing w:before="0" w:beforeAutospacing="0" w:after="0" w:afterAutospacing="0" w:line="360" w:lineRule="auto"/>
                    <w:ind w:left="0" w:right="0"/>
                    <w:jc w:val="center"/>
                    <w:rPr>
                      <w:rFonts w:hint="eastAsia" w:ascii="仿宋" w:hAnsi="仿宋" w:eastAsia="仿宋" w:cs="仿宋"/>
                      <w:color w:val="auto"/>
                      <w:kern w:val="2"/>
                      <w:sz w:val="21"/>
                      <w:szCs w:val="21"/>
                      <w:highlight w:val="none"/>
                    </w:rPr>
                  </w:pPr>
                </w:p>
              </w:tc>
              <w:tc>
                <w:tcPr>
                  <w:tcW w:w="2483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1D261965">
                  <w:pPr>
                    <w:keepNext w:val="0"/>
                    <w:keepLines w:val="0"/>
                    <w:widowControl w:val="0"/>
                    <w:suppressLineNumbers w:val="0"/>
                    <w:autoSpaceDE w:val="0"/>
                    <w:autoSpaceDN w:val="0"/>
                    <w:spacing w:before="0" w:beforeAutospacing="0" w:after="0" w:afterAutospacing="0"/>
                    <w:ind w:left="0" w:right="0"/>
                    <w:jc w:val="left"/>
                    <w:rPr>
                      <w:rFonts w:hint="eastAsia" w:ascii="仿宋" w:hAnsi="仿宋" w:eastAsia="仿宋" w:cs="仿宋"/>
                      <w:color w:val="auto"/>
                      <w:kern w:val="2"/>
                      <w:sz w:val="20"/>
                      <w:szCs w:val="20"/>
                      <w:highlight w:val="none"/>
                    </w:rPr>
                  </w:pPr>
                </w:p>
              </w:tc>
            </w:tr>
            <w:tr w14:paraId="31E5063E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shd w:val="clear" w:color="auto" w:fill="auto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3" w:hRule="atLeast"/>
              </w:trPr>
              <w:tc>
                <w:tcPr>
                  <w:tcW w:w="3175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138375CD">
                  <w:pPr>
                    <w:keepNext w:val="0"/>
                    <w:keepLines w:val="0"/>
                    <w:widowControl w:val="0"/>
                    <w:suppressLineNumbers w:val="0"/>
                    <w:autoSpaceDE w:val="0"/>
                    <w:autoSpaceDN w:val="0"/>
                    <w:spacing w:before="0" w:beforeAutospacing="0" w:after="0" w:afterAutospacing="0" w:line="360" w:lineRule="auto"/>
                    <w:ind w:left="0" w:right="0"/>
                    <w:jc w:val="center"/>
                    <w:rPr>
                      <w:rFonts w:hint="eastAsia" w:ascii="仿宋" w:hAnsi="仿宋" w:eastAsia="仿宋" w:cs="仿宋"/>
                      <w:color w:val="auto"/>
                      <w:kern w:val="2"/>
                      <w:sz w:val="21"/>
                      <w:szCs w:val="21"/>
                      <w:highlight w:val="none"/>
                    </w:rPr>
                  </w:pPr>
                  <w:r>
                    <w:rPr>
                      <w:rFonts w:hint="eastAsia" w:ascii="仿宋" w:hAnsi="仿宋" w:eastAsia="仿宋" w:cs="仿宋"/>
                      <w:color w:val="auto"/>
                      <w:kern w:val="2"/>
                      <w:sz w:val="21"/>
                      <w:szCs w:val="21"/>
                      <w:highlight w:val="none"/>
                      <w:lang w:val="en-US" w:eastAsia="zh-CN" w:bidi="ar"/>
                    </w:rPr>
                    <w:t>合并</w:t>
                  </w:r>
                </w:p>
              </w:tc>
              <w:tc>
                <w:tcPr>
                  <w:tcW w:w="4082" w:type="dxa"/>
                  <w:gridSpan w:val="2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734CF0BC">
                  <w:pPr>
                    <w:keepNext w:val="0"/>
                    <w:keepLines w:val="0"/>
                    <w:widowControl w:val="0"/>
                    <w:suppressLineNumbers w:val="0"/>
                    <w:autoSpaceDE w:val="0"/>
                    <w:autoSpaceDN w:val="0"/>
                    <w:spacing w:before="0" w:beforeAutospacing="0" w:after="0" w:afterAutospacing="0" w:line="360" w:lineRule="auto"/>
                    <w:ind w:left="0" w:right="0"/>
                    <w:jc w:val="center"/>
                    <w:rPr>
                      <w:rFonts w:hint="eastAsia" w:ascii="仿宋" w:hAnsi="仿宋" w:eastAsia="仿宋" w:cs="仿宋"/>
                      <w:color w:val="auto"/>
                      <w:kern w:val="2"/>
                      <w:sz w:val="21"/>
                      <w:szCs w:val="21"/>
                      <w:highlight w:val="none"/>
                    </w:rPr>
                  </w:pPr>
                </w:p>
              </w:tc>
            </w:tr>
          </w:tbl>
          <w:p w14:paraId="6E32F8B7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bidi="ar"/>
              </w:rPr>
            </w:pPr>
          </w:p>
        </w:tc>
      </w:tr>
      <w:tr w14:paraId="4E7F56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2" w:hRule="atLeast"/>
        </w:trPr>
        <w:tc>
          <w:tcPr>
            <w:tcW w:w="936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A73BE0F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241" w:firstLineChars="100"/>
              <w:jc w:val="both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val="en-US" w:eastAsia="zh-CN"/>
              </w:rPr>
              <w:t>五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>、申请者承诺</w:t>
            </w:r>
          </w:p>
          <w:p w14:paraId="69B688A5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480" w:firstLineChars="200"/>
              <w:jc w:val="both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本次申报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填写的信息均真实、准确、完整，无任何隐瞒或虚假陈述。若违背上述承诺，将承担由此引发的一切法律责任，包括但不限于返还因项目获取的所有收益等。</w:t>
            </w:r>
          </w:p>
          <w:p w14:paraId="328D0197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5520" w:firstLineChars="2300"/>
              <w:jc w:val="both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  <w:p w14:paraId="54E8CAA1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5520" w:firstLineChars="2300"/>
              <w:jc w:val="both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  <w:p w14:paraId="35666A75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5520" w:firstLineChars="2300"/>
              <w:jc w:val="both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  <w:p w14:paraId="729EFE98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5760" w:firstLineChars="2400"/>
              <w:jc w:val="both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法定代表人签字：</w:t>
            </w:r>
          </w:p>
          <w:p w14:paraId="7652CAF1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5760" w:firstLineChars="2400"/>
              <w:jc w:val="both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（企业盖章）</w:t>
            </w:r>
          </w:p>
        </w:tc>
      </w:tr>
    </w:tbl>
    <w:p w14:paraId="60892C0D">
      <w:pPr>
        <w:rPr>
          <w:rFonts w:hint="eastAsia" w:ascii="仿宋_GB2312" w:hAnsi="仿宋_GB2312" w:eastAsia="仿宋_GB2312" w:cs="仿宋_GB2312"/>
          <w:b/>
          <w:bCs/>
          <w:sz w:val="28"/>
          <w:szCs w:val="32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7A2128"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JmN2QyYWE0MDZiODkyZTJjMjNhZDBiOWZiODk5OTMifQ=="/>
  </w:docVars>
  <w:rsids>
    <w:rsidRoot w:val="00172A27"/>
    <w:rsid w:val="000561C2"/>
    <w:rsid w:val="00056B98"/>
    <w:rsid w:val="001E370E"/>
    <w:rsid w:val="00261857"/>
    <w:rsid w:val="002E5816"/>
    <w:rsid w:val="005A217C"/>
    <w:rsid w:val="007163F8"/>
    <w:rsid w:val="008D76D4"/>
    <w:rsid w:val="00AE1D58"/>
    <w:rsid w:val="00AF2F62"/>
    <w:rsid w:val="00E6238A"/>
    <w:rsid w:val="00E66342"/>
    <w:rsid w:val="00ED7AC5"/>
    <w:rsid w:val="044F0706"/>
    <w:rsid w:val="05F83EB3"/>
    <w:rsid w:val="07E5385B"/>
    <w:rsid w:val="0A4F2201"/>
    <w:rsid w:val="0EC60A54"/>
    <w:rsid w:val="0FC55AAF"/>
    <w:rsid w:val="11221713"/>
    <w:rsid w:val="12705F5C"/>
    <w:rsid w:val="13461AC3"/>
    <w:rsid w:val="144933C4"/>
    <w:rsid w:val="16A75D23"/>
    <w:rsid w:val="17622371"/>
    <w:rsid w:val="19413AF9"/>
    <w:rsid w:val="19706785"/>
    <w:rsid w:val="19B66ED9"/>
    <w:rsid w:val="1B4B0275"/>
    <w:rsid w:val="2093163A"/>
    <w:rsid w:val="23F72376"/>
    <w:rsid w:val="242923FE"/>
    <w:rsid w:val="24B82154"/>
    <w:rsid w:val="28930B81"/>
    <w:rsid w:val="29E926C6"/>
    <w:rsid w:val="2BD04BD0"/>
    <w:rsid w:val="2D14370C"/>
    <w:rsid w:val="2E371886"/>
    <w:rsid w:val="2F895431"/>
    <w:rsid w:val="307D6222"/>
    <w:rsid w:val="33824973"/>
    <w:rsid w:val="36BA29E7"/>
    <w:rsid w:val="3899290D"/>
    <w:rsid w:val="3A016360"/>
    <w:rsid w:val="3ABF491C"/>
    <w:rsid w:val="3BF555C3"/>
    <w:rsid w:val="3FB224E8"/>
    <w:rsid w:val="40CC0CCC"/>
    <w:rsid w:val="41231F78"/>
    <w:rsid w:val="44884D30"/>
    <w:rsid w:val="45C7721F"/>
    <w:rsid w:val="476A503A"/>
    <w:rsid w:val="4A20494D"/>
    <w:rsid w:val="4C0A770F"/>
    <w:rsid w:val="4C2B7286"/>
    <w:rsid w:val="529404D1"/>
    <w:rsid w:val="53BC39C4"/>
    <w:rsid w:val="545860CF"/>
    <w:rsid w:val="554524CB"/>
    <w:rsid w:val="57973E64"/>
    <w:rsid w:val="58EE6B90"/>
    <w:rsid w:val="59465064"/>
    <w:rsid w:val="5B202F64"/>
    <w:rsid w:val="5BE302BA"/>
    <w:rsid w:val="5C4B63A1"/>
    <w:rsid w:val="5E0352FD"/>
    <w:rsid w:val="5E9E22F0"/>
    <w:rsid w:val="603C3709"/>
    <w:rsid w:val="62B058EC"/>
    <w:rsid w:val="637C5509"/>
    <w:rsid w:val="69637A36"/>
    <w:rsid w:val="6C040956"/>
    <w:rsid w:val="6C1649BE"/>
    <w:rsid w:val="6CEA2073"/>
    <w:rsid w:val="6D3D3872"/>
    <w:rsid w:val="707D470C"/>
    <w:rsid w:val="73C31F97"/>
    <w:rsid w:val="75123713"/>
    <w:rsid w:val="75A50DDA"/>
    <w:rsid w:val="76E9529A"/>
    <w:rsid w:val="7B962E1C"/>
    <w:rsid w:val="7C805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qFormat="1" w:unhideWhenUsed="0" w:uiPriority="99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1"/>
    <w:pPr>
      <w:autoSpaceDE w:val="0"/>
      <w:autoSpaceDN w:val="0"/>
      <w:adjustRightInd w:val="0"/>
      <w:ind w:left="118"/>
      <w:jc w:val="left"/>
      <w:outlineLvl w:val="0"/>
    </w:pPr>
    <w:rPr>
      <w:rFonts w:ascii="Microsoft JhengHei" w:hAnsi="Times New Roman" w:eastAsia="Microsoft JhengHei" w:cs="Microsoft JhengHei"/>
      <w:b/>
      <w:bCs/>
      <w:kern w:val="0"/>
      <w:szCs w:val="21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autoRedefine/>
    <w:qFormat/>
    <w:uiPriority w:val="1"/>
    <w:pPr>
      <w:autoSpaceDE w:val="0"/>
      <w:autoSpaceDN w:val="0"/>
      <w:adjustRightInd w:val="0"/>
      <w:ind w:left="331"/>
      <w:jc w:val="left"/>
    </w:pPr>
    <w:rPr>
      <w:rFonts w:ascii="Arial Unicode MS" w:hAnsi="Times New Roman" w:eastAsia="Times New Roman" w:cs="Arial Unicode MS"/>
      <w:kern w:val="0"/>
      <w:szCs w:val="21"/>
    </w:rPr>
  </w:style>
  <w:style w:type="paragraph" w:styleId="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index heading"/>
    <w:basedOn w:val="1"/>
    <w:next w:val="7"/>
    <w:autoRedefine/>
    <w:qFormat/>
    <w:uiPriority w:val="99"/>
    <w:rPr>
      <w:rFonts w:ascii="Arial" w:hAnsi="Arial"/>
      <w:b/>
    </w:rPr>
  </w:style>
  <w:style w:type="paragraph" w:styleId="7">
    <w:name w:val="index 1"/>
    <w:basedOn w:val="1"/>
    <w:next w:val="1"/>
    <w:autoRedefine/>
    <w:qFormat/>
    <w:uiPriority w:val="0"/>
  </w:style>
  <w:style w:type="character" w:styleId="10">
    <w:name w:val="Strong"/>
    <w:basedOn w:val="9"/>
    <w:autoRedefine/>
    <w:qFormat/>
    <w:uiPriority w:val="22"/>
    <w:rPr>
      <w:b/>
      <w:bCs/>
    </w:rPr>
  </w:style>
  <w:style w:type="paragraph" w:styleId="11">
    <w:name w:val="List Paragraph"/>
    <w:basedOn w:val="1"/>
    <w:autoRedefine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951</Words>
  <Characters>981</Characters>
  <Lines>1</Lines>
  <Paragraphs>1</Paragraphs>
  <TotalTime>37</TotalTime>
  <ScaleCrop>false</ScaleCrop>
  <LinksUpToDate>false</LinksUpToDate>
  <CharactersWithSpaces>1067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2024-05-07T05:41:00Z</dcterms:created>
  <dc:creator>Wanxin</dc:creator>
  <cp:lastModifiedBy>Taokangle</cp:lastModifiedBy>
  <cp:lastPrinted>2024-11-06T09:13:00Z</cp:lastPrinted>
  <dcterms:modified xsi:type="dcterms:W3CDTF">2025-10-27T06:28:15Z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261E06BB3C3740C991454F3EC236A66D_13</vt:lpwstr>
  </property>
  <property fmtid="{D5CDD505-2E9C-101B-9397-08002B2CF9AE}" pid="4" name="KSOTemplateDocerSaveRecord">
    <vt:lpwstr>eyJoZGlkIjoiNWI0ZTRjYzVmZTZmYmI5NmFkYTE2YjY2OGNmYjI1MmMiLCJ1c2VySWQiOiI1NDg4ODU2MTIifQ==</vt:lpwstr>
  </property>
</Properties>
</file>